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6116" w14:textId="06380682" w:rsidR="007D149E" w:rsidRPr="007D149E" w:rsidRDefault="00B048AA" w:rsidP="007D149E">
      <w:pPr>
        <w:pStyle w:val="Titre4"/>
        <w:rPr>
          <w:sz w:val="28"/>
          <w:szCs w:val="28"/>
        </w:rPr>
      </w:pPr>
      <w:r w:rsidRPr="007D149E">
        <w:rPr>
          <w:sz w:val="28"/>
          <w:szCs w:val="28"/>
        </w:rPr>
        <w:t xml:space="preserve">APPEL </w:t>
      </w:r>
      <w:r w:rsidR="00FA6D75" w:rsidRPr="007D149E">
        <w:rPr>
          <w:sz w:val="28"/>
          <w:szCs w:val="28"/>
        </w:rPr>
        <w:t>À</w:t>
      </w:r>
      <w:r w:rsidRPr="007D149E">
        <w:rPr>
          <w:sz w:val="28"/>
          <w:szCs w:val="28"/>
        </w:rPr>
        <w:t xml:space="preserve"> PROJET</w:t>
      </w:r>
      <w:r w:rsidR="007D149E" w:rsidRPr="007D149E">
        <w:rPr>
          <w:sz w:val="28"/>
          <w:szCs w:val="28"/>
        </w:rPr>
        <w:t xml:space="preserve"> </w:t>
      </w:r>
    </w:p>
    <w:p w14:paraId="2C640385" w14:textId="006E3D49" w:rsidR="00B048AA" w:rsidRPr="007D149E" w:rsidRDefault="007D149E" w:rsidP="007D149E">
      <w:pPr>
        <w:pStyle w:val="Titre4"/>
        <w:rPr>
          <w:sz w:val="28"/>
          <w:szCs w:val="28"/>
        </w:rPr>
      </w:pPr>
      <w:r>
        <w:rPr>
          <w:sz w:val="28"/>
          <w:szCs w:val="28"/>
        </w:rPr>
        <w:t xml:space="preserve">ACTION SANITAIRE ET SOCIALE </w:t>
      </w:r>
      <w:r w:rsidR="00620C89">
        <w:rPr>
          <w:sz w:val="28"/>
          <w:szCs w:val="28"/>
        </w:rPr>
        <w:t xml:space="preserve"> 2026</w:t>
      </w:r>
    </w:p>
    <w:p w14:paraId="40C21AB4" w14:textId="77777777" w:rsidR="00B048AA" w:rsidRPr="00FA6D75" w:rsidRDefault="00B048AA" w:rsidP="00B048AA">
      <w:pPr>
        <w:rPr>
          <w:rFonts w:ascii="Calibri" w:hAnsi="Calibri" w:cs="Calibri"/>
          <w:sz w:val="22"/>
          <w:szCs w:val="22"/>
        </w:rPr>
      </w:pPr>
    </w:p>
    <w:p w14:paraId="2E3D2B16" w14:textId="77777777" w:rsidR="00620C89" w:rsidRDefault="00620C89" w:rsidP="00B048AA">
      <w:pPr>
        <w:jc w:val="both"/>
        <w:rPr>
          <w:rFonts w:ascii="Calibri" w:hAnsi="Calibri" w:cs="Calibri"/>
          <w:sz w:val="22"/>
          <w:szCs w:val="22"/>
        </w:rPr>
      </w:pPr>
    </w:p>
    <w:p w14:paraId="6EB9AB9E" w14:textId="7F8862A4" w:rsidR="00B048AA" w:rsidRPr="00FA6D75" w:rsidRDefault="00B048AA" w:rsidP="00B048AA">
      <w:pPr>
        <w:jc w:val="both"/>
        <w:rPr>
          <w:rFonts w:ascii="Calibri" w:hAnsi="Calibri" w:cs="Calibri"/>
          <w:sz w:val="22"/>
          <w:szCs w:val="22"/>
        </w:rPr>
      </w:pPr>
      <w:r w:rsidRPr="00FA6D75">
        <w:rPr>
          <w:rFonts w:ascii="Calibri" w:hAnsi="Calibri" w:cs="Calibri"/>
          <w:sz w:val="22"/>
          <w:szCs w:val="22"/>
        </w:rPr>
        <w:t xml:space="preserve">La Caisse Commune de la Sécurité Sociale de </w:t>
      </w:r>
      <w:r w:rsidR="00552A08">
        <w:rPr>
          <w:rFonts w:ascii="Calibri" w:hAnsi="Calibri" w:cs="Calibri"/>
          <w:sz w:val="22"/>
          <w:szCs w:val="22"/>
        </w:rPr>
        <w:t xml:space="preserve">la </w:t>
      </w:r>
      <w:r w:rsidRPr="00FA6D75">
        <w:rPr>
          <w:rFonts w:ascii="Calibri" w:hAnsi="Calibri" w:cs="Calibri"/>
          <w:sz w:val="22"/>
          <w:szCs w:val="22"/>
        </w:rPr>
        <w:t>Lozère lance un appel à projet au niveau départemental</w:t>
      </w:r>
      <w:r w:rsidR="00FA6D75">
        <w:rPr>
          <w:rFonts w:ascii="Calibri" w:hAnsi="Calibri" w:cs="Calibri"/>
          <w:sz w:val="22"/>
          <w:szCs w:val="22"/>
        </w:rPr>
        <w:t>.</w:t>
      </w:r>
    </w:p>
    <w:p w14:paraId="00F18448" w14:textId="29CCDDE9" w:rsidR="00B048AA" w:rsidRPr="00FA6D75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D75">
        <w:rPr>
          <w:rFonts w:ascii="Calibri" w:hAnsi="Calibri" w:cs="Calibri"/>
          <w:b/>
          <w:bCs/>
          <w:sz w:val="22"/>
          <w:szCs w:val="22"/>
          <w:u w:val="single"/>
        </w:rPr>
        <w:t>Axes d’intervention du projet :</w:t>
      </w:r>
    </w:p>
    <w:p w14:paraId="0F91D6B7" w14:textId="4B1D3257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  <w:r w:rsidRPr="00FA6D75">
        <w:rPr>
          <w:rFonts w:ascii="Calibri" w:hAnsi="Calibri" w:cs="Calibri"/>
          <w:sz w:val="22"/>
          <w:szCs w:val="22"/>
        </w:rPr>
        <w:t xml:space="preserve">Les projets éligibles au présent appel à projet sont de nature sanitaire, strictement orientés vers </w:t>
      </w:r>
      <w:bookmarkStart w:id="0" w:name="_Hlk95400990"/>
      <w:r w:rsidRPr="006A6418">
        <w:rPr>
          <w:rFonts w:ascii="Calibri" w:hAnsi="Calibri" w:cs="Calibri"/>
          <w:sz w:val="22"/>
          <w:szCs w:val="22"/>
        </w:rPr>
        <w:t xml:space="preserve">au moins un de ces </w:t>
      </w:r>
      <w:r w:rsidR="00712234" w:rsidRPr="006A6418">
        <w:rPr>
          <w:rFonts w:ascii="Calibri" w:hAnsi="Calibri" w:cs="Calibri"/>
          <w:sz w:val="22"/>
          <w:szCs w:val="22"/>
        </w:rPr>
        <w:t xml:space="preserve">6 </w:t>
      </w:r>
      <w:r w:rsidRPr="006A6418">
        <w:rPr>
          <w:rFonts w:ascii="Calibri" w:hAnsi="Calibri" w:cs="Calibri"/>
          <w:sz w:val="22"/>
          <w:szCs w:val="22"/>
        </w:rPr>
        <w:t>axes :</w:t>
      </w:r>
    </w:p>
    <w:p w14:paraId="68E6E11A" w14:textId="5483C120" w:rsidR="00B048AA" w:rsidRPr="006A6418" w:rsidRDefault="00B048AA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77097">
        <w:rPr>
          <w:rFonts w:ascii="Calibri" w:hAnsi="Calibri" w:cs="Calibri"/>
          <w:b/>
          <w:sz w:val="22"/>
          <w:szCs w:val="22"/>
        </w:rPr>
        <w:t>Aide aux malades</w:t>
      </w:r>
      <w:r w:rsidRPr="006A6418">
        <w:rPr>
          <w:rFonts w:ascii="Calibri" w:hAnsi="Calibri" w:cs="Calibri"/>
          <w:sz w:val="22"/>
          <w:szCs w:val="22"/>
        </w:rPr>
        <w:t xml:space="preserve"> (accompagnement et soutien aux patients, amélioration de la prise en charge, hébergement des familles de malades hospitalisés, </w:t>
      </w:r>
      <w:r w:rsidR="00FA6D75" w:rsidRPr="006A6418">
        <w:rPr>
          <w:rFonts w:ascii="Calibri" w:hAnsi="Calibri" w:cs="Calibri"/>
          <w:sz w:val="22"/>
          <w:szCs w:val="22"/>
        </w:rPr>
        <w:t>transports solidaires</w:t>
      </w:r>
      <w:r w:rsidR="00712234" w:rsidRPr="006A6418">
        <w:rPr>
          <w:rFonts w:ascii="Calibri" w:hAnsi="Calibri" w:cs="Calibri"/>
          <w:sz w:val="22"/>
          <w:szCs w:val="22"/>
        </w:rPr>
        <w:t>)</w:t>
      </w:r>
      <w:r w:rsidR="00877097">
        <w:rPr>
          <w:rFonts w:ascii="Calibri" w:hAnsi="Calibri" w:cs="Calibri"/>
          <w:sz w:val="22"/>
          <w:szCs w:val="22"/>
        </w:rPr>
        <w:t>.</w:t>
      </w:r>
    </w:p>
    <w:p w14:paraId="7C568C3E" w14:textId="26CEF6B0" w:rsidR="00B048AA" w:rsidRPr="006A6418" w:rsidRDefault="00FA6D75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77097">
        <w:rPr>
          <w:rFonts w:ascii="Calibri" w:hAnsi="Calibri" w:cs="Calibri"/>
          <w:b/>
          <w:sz w:val="22"/>
          <w:szCs w:val="22"/>
        </w:rPr>
        <w:t>Sport santé</w:t>
      </w:r>
      <w:r w:rsidR="00B048AA" w:rsidRPr="006A6418">
        <w:rPr>
          <w:rFonts w:ascii="Calibri" w:hAnsi="Calibri" w:cs="Calibri"/>
          <w:sz w:val="22"/>
          <w:szCs w:val="22"/>
        </w:rPr>
        <w:t xml:space="preserve"> </w:t>
      </w:r>
      <w:r w:rsidR="00712234" w:rsidRPr="006A6418">
        <w:rPr>
          <w:rFonts w:ascii="Calibri" w:hAnsi="Calibri" w:cs="Calibri"/>
          <w:sz w:val="22"/>
          <w:szCs w:val="22"/>
        </w:rPr>
        <w:t>(</w:t>
      </w:r>
      <w:r w:rsidR="00B048AA" w:rsidRPr="006A6418">
        <w:rPr>
          <w:rFonts w:ascii="Calibri" w:hAnsi="Calibri" w:cs="Calibri"/>
          <w:sz w:val="22"/>
          <w:szCs w:val="22"/>
        </w:rPr>
        <w:t>projets visant à accompagner les personnes dans la durée, vers une évolution effective de leur comportement</w:t>
      </w:r>
      <w:r w:rsidR="00712234" w:rsidRPr="006A6418">
        <w:rPr>
          <w:rFonts w:ascii="Calibri" w:hAnsi="Calibri" w:cs="Calibri"/>
          <w:sz w:val="22"/>
          <w:szCs w:val="22"/>
        </w:rPr>
        <w:t>)</w:t>
      </w:r>
      <w:r w:rsidR="00877097">
        <w:rPr>
          <w:rFonts w:ascii="Calibri" w:hAnsi="Calibri" w:cs="Calibri"/>
          <w:sz w:val="22"/>
          <w:szCs w:val="22"/>
        </w:rPr>
        <w:t>.</w:t>
      </w:r>
    </w:p>
    <w:p w14:paraId="1F4F12A6" w14:textId="2C7CB528" w:rsidR="00B048AA" w:rsidRPr="006A6418" w:rsidRDefault="00B048AA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77097">
        <w:rPr>
          <w:rFonts w:ascii="Calibri" w:hAnsi="Calibri" w:cs="Calibri"/>
          <w:b/>
          <w:sz w:val="22"/>
          <w:szCs w:val="22"/>
        </w:rPr>
        <w:t>Santé environnement</w:t>
      </w:r>
      <w:r w:rsidR="00712234" w:rsidRPr="006A6418">
        <w:rPr>
          <w:rFonts w:ascii="Calibri" w:hAnsi="Calibri" w:cs="Calibri"/>
          <w:sz w:val="22"/>
          <w:szCs w:val="22"/>
        </w:rPr>
        <w:t xml:space="preserve"> (</w:t>
      </w:r>
      <w:r w:rsidR="00FA6D75" w:rsidRPr="006A6418">
        <w:rPr>
          <w:rFonts w:ascii="Calibri" w:hAnsi="Calibri" w:cs="Calibri"/>
          <w:sz w:val="22"/>
          <w:szCs w:val="22"/>
        </w:rPr>
        <w:t xml:space="preserve">projets portant sur </w:t>
      </w:r>
      <w:r w:rsidRPr="006A6418">
        <w:rPr>
          <w:rFonts w:ascii="Calibri" w:hAnsi="Calibri" w:cs="Calibri"/>
          <w:sz w:val="22"/>
          <w:szCs w:val="22"/>
        </w:rPr>
        <w:t>la gestion ou la prévention des risques environnementaux pour la santé humaine</w:t>
      </w:r>
      <w:r w:rsidR="00712234" w:rsidRPr="006A6418">
        <w:rPr>
          <w:rFonts w:ascii="Calibri" w:hAnsi="Calibri" w:cs="Calibri"/>
          <w:sz w:val="22"/>
          <w:szCs w:val="22"/>
        </w:rPr>
        <w:t>)</w:t>
      </w:r>
      <w:r w:rsidR="00877097">
        <w:rPr>
          <w:rFonts w:ascii="Calibri" w:hAnsi="Calibri" w:cs="Calibri"/>
          <w:sz w:val="22"/>
          <w:szCs w:val="22"/>
        </w:rPr>
        <w:t>.</w:t>
      </w:r>
    </w:p>
    <w:p w14:paraId="378B21FA" w14:textId="1BAC132F" w:rsidR="00B048AA" w:rsidRPr="006A6418" w:rsidRDefault="00FA6D75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77097">
        <w:rPr>
          <w:rFonts w:ascii="Calibri" w:hAnsi="Calibri" w:cs="Calibri"/>
          <w:b/>
          <w:sz w:val="22"/>
          <w:szCs w:val="22"/>
        </w:rPr>
        <w:t>Aide</w:t>
      </w:r>
      <w:r w:rsidR="00B048AA" w:rsidRPr="00877097">
        <w:rPr>
          <w:rFonts w:ascii="Calibri" w:hAnsi="Calibri" w:cs="Calibri"/>
          <w:b/>
          <w:sz w:val="22"/>
          <w:szCs w:val="22"/>
        </w:rPr>
        <w:t xml:space="preserve"> aux personnes en situation d</w:t>
      </w:r>
      <w:r w:rsidR="00712234" w:rsidRPr="00877097">
        <w:rPr>
          <w:rFonts w:ascii="Calibri" w:hAnsi="Calibri" w:cs="Calibri"/>
          <w:b/>
          <w:sz w:val="22"/>
          <w:szCs w:val="22"/>
        </w:rPr>
        <w:t xml:space="preserve">e </w:t>
      </w:r>
      <w:r w:rsidR="00B048AA" w:rsidRPr="00877097">
        <w:rPr>
          <w:rFonts w:ascii="Calibri" w:hAnsi="Calibri" w:cs="Calibri"/>
          <w:b/>
          <w:sz w:val="22"/>
          <w:szCs w:val="22"/>
        </w:rPr>
        <w:t>handicap</w:t>
      </w:r>
      <w:r w:rsidR="00B048AA" w:rsidRPr="006A6418">
        <w:rPr>
          <w:rFonts w:ascii="Calibri" w:hAnsi="Calibri" w:cs="Calibri"/>
          <w:sz w:val="22"/>
          <w:szCs w:val="22"/>
        </w:rPr>
        <w:t xml:space="preserve"> (amélioration de l’information </w:t>
      </w:r>
      <w:r w:rsidR="00B048AA" w:rsidRPr="007A443D">
        <w:rPr>
          <w:rFonts w:ascii="Calibri" w:hAnsi="Calibri" w:cs="Calibri"/>
          <w:sz w:val="22"/>
          <w:szCs w:val="22"/>
        </w:rPr>
        <w:t>et d</w:t>
      </w:r>
      <w:r w:rsidR="00712234" w:rsidRPr="007A443D">
        <w:rPr>
          <w:rFonts w:ascii="Calibri" w:hAnsi="Calibri" w:cs="Calibri"/>
          <w:sz w:val="22"/>
          <w:szCs w:val="22"/>
        </w:rPr>
        <w:t>u</w:t>
      </w:r>
      <w:r w:rsidR="00B048AA" w:rsidRPr="007A443D">
        <w:rPr>
          <w:rFonts w:ascii="Calibri" w:hAnsi="Calibri" w:cs="Calibri"/>
          <w:sz w:val="22"/>
          <w:szCs w:val="22"/>
        </w:rPr>
        <w:t xml:space="preserve"> co</w:t>
      </w:r>
      <w:r w:rsidR="006A6418" w:rsidRPr="007A443D">
        <w:rPr>
          <w:rFonts w:ascii="Calibri" w:hAnsi="Calibri" w:cs="Calibri"/>
          <w:sz w:val="22"/>
          <w:szCs w:val="22"/>
        </w:rPr>
        <w:t xml:space="preserve">nseil </w:t>
      </w:r>
      <w:r w:rsidR="006A6418">
        <w:rPr>
          <w:rFonts w:ascii="Calibri" w:hAnsi="Calibri" w:cs="Calibri"/>
          <w:sz w:val="22"/>
          <w:szCs w:val="22"/>
        </w:rPr>
        <w:t>sur les aides techniques,</w:t>
      </w:r>
      <w:r w:rsidR="00B048AA" w:rsidRPr="006A641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048AA" w:rsidRPr="006A6418">
        <w:rPr>
          <w:rFonts w:ascii="Calibri" w:hAnsi="Calibri" w:cs="Calibri"/>
          <w:sz w:val="22"/>
          <w:szCs w:val="22"/>
        </w:rPr>
        <w:t>compen</w:t>
      </w:r>
      <w:r w:rsidR="00712234" w:rsidRPr="006A6418">
        <w:rPr>
          <w:rFonts w:ascii="Calibri" w:hAnsi="Calibri" w:cs="Calibri"/>
          <w:sz w:val="22"/>
          <w:szCs w:val="22"/>
        </w:rPr>
        <w:t>sation de la perte d’autonomie)</w:t>
      </w:r>
      <w:r w:rsidR="00877097">
        <w:rPr>
          <w:rFonts w:ascii="Calibri" w:hAnsi="Calibri" w:cs="Calibri"/>
          <w:sz w:val="22"/>
          <w:szCs w:val="22"/>
        </w:rPr>
        <w:t>.</w:t>
      </w:r>
    </w:p>
    <w:p w14:paraId="6FA34C15" w14:textId="11731D1F" w:rsidR="00B048AA" w:rsidRPr="006A6418" w:rsidRDefault="00B048AA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77097">
        <w:rPr>
          <w:rFonts w:ascii="Calibri" w:hAnsi="Calibri" w:cs="Calibri"/>
          <w:b/>
          <w:sz w:val="22"/>
          <w:szCs w:val="22"/>
        </w:rPr>
        <w:t>Soutien aux aidants familiaux</w:t>
      </w:r>
      <w:r w:rsidRPr="006A6418">
        <w:rPr>
          <w:rFonts w:ascii="Calibri" w:hAnsi="Calibri" w:cs="Calibri"/>
          <w:sz w:val="22"/>
          <w:szCs w:val="22"/>
        </w:rPr>
        <w:t> (information et accompagnement des personnes, information aux employeurs et rénovation des dispositifs d’accompagnement dans l’emploi, conciliation avec la vie professionnel</w:t>
      </w:r>
      <w:r w:rsidR="00877097">
        <w:rPr>
          <w:rFonts w:ascii="Calibri" w:hAnsi="Calibri" w:cs="Calibri"/>
          <w:sz w:val="22"/>
          <w:szCs w:val="22"/>
        </w:rPr>
        <w:t>le, dispositif d’aide au répit).</w:t>
      </w:r>
    </w:p>
    <w:p w14:paraId="66AAC0C8" w14:textId="1B977752" w:rsidR="00B048AA" w:rsidRPr="006A6418" w:rsidRDefault="00B048AA" w:rsidP="00B048AA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E25FF">
        <w:rPr>
          <w:rFonts w:ascii="Calibri" w:hAnsi="Calibri" w:cs="Calibri"/>
          <w:b/>
          <w:sz w:val="22"/>
          <w:szCs w:val="22"/>
        </w:rPr>
        <w:t xml:space="preserve">Inclusion numérique </w:t>
      </w:r>
      <w:r w:rsidR="00FA6D75" w:rsidRPr="006E25FF">
        <w:rPr>
          <w:rFonts w:ascii="Calibri" w:hAnsi="Calibri" w:cs="Calibri"/>
          <w:b/>
          <w:sz w:val="22"/>
          <w:szCs w:val="22"/>
        </w:rPr>
        <w:t>et lutte contre l’illectronisme</w:t>
      </w:r>
      <w:r w:rsidRPr="006A6418">
        <w:rPr>
          <w:rFonts w:ascii="Calibri" w:hAnsi="Calibri" w:cs="Calibri"/>
          <w:sz w:val="22"/>
          <w:szCs w:val="22"/>
        </w:rPr>
        <w:t> (</w:t>
      </w:r>
      <w:r w:rsidR="006A6418">
        <w:rPr>
          <w:rFonts w:ascii="Calibri" w:hAnsi="Calibri" w:cs="Calibri"/>
          <w:sz w:val="22"/>
          <w:szCs w:val="22"/>
        </w:rPr>
        <w:t xml:space="preserve">afin d’améliorer le </w:t>
      </w:r>
      <w:r w:rsidRPr="006A6418">
        <w:rPr>
          <w:rFonts w:ascii="Calibri" w:hAnsi="Calibri" w:cs="Calibri"/>
          <w:sz w:val="22"/>
          <w:szCs w:val="22"/>
        </w:rPr>
        <w:t xml:space="preserve">recours aux </w:t>
      </w:r>
      <w:r w:rsidR="00FA6D75" w:rsidRPr="006A6418">
        <w:rPr>
          <w:rFonts w:ascii="Calibri" w:hAnsi="Calibri" w:cs="Calibri"/>
          <w:sz w:val="22"/>
          <w:szCs w:val="22"/>
        </w:rPr>
        <w:t xml:space="preserve">droits et aux </w:t>
      </w:r>
      <w:r w:rsidRPr="006A6418">
        <w:rPr>
          <w:rFonts w:ascii="Calibri" w:hAnsi="Calibri" w:cs="Calibri"/>
          <w:sz w:val="22"/>
          <w:szCs w:val="22"/>
        </w:rPr>
        <w:t>soins).</w:t>
      </w:r>
    </w:p>
    <w:bookmarkEnd w:id="0"/>
    <w:p w14:paraId="3FB29BF0" w14:textId="77777777" w:rsidR="00B048AA" w:rsidRPr="006A6418" w:rsidRDefault="00B048AA" w:rsidP="00B048AA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6959C9A1" w14:textId="77777777" w:rsidR="00B048AA" w:rsidRPr="006A6418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 xml:space="preserve">Territoire d’intervention : </w:t>
      </w:r>
    </w:p>
    <w:p w14:paraId="6CE9C6CA" w14:textId="2F39E825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Les actions devront être menées sur le territoire de la Lozère.</w:t>
      </w:r>
    </w:p>
    <w:p w14:paraId="5F7C1A1C" w14:textId="77777777" w:rsidR="00B048AA" w:rsidRPr="006A6418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Date de mise en œuvre du projet :</w:t>
      </w:r>
    </w:p>
    <w:p w14:paraId="75D708B1" w14:textId="4E04F4F9" w:rsidR="00B048AA" w:rsidRPr="006A6418" w:rsidRDefault="00B048AA" w:rsidP="00FA6D75">
      <w:pPr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Le projet doit être mené au cours de l’année 202</w:t>
      </w:r>
      <w:r w:rsidR="00AF4D22">
        <w:rPr>
          <w:rFonts w:ascii="Calibri" w:hAnsi="Calibri" w:cs="Calibri"/>
          <w:sz w:val="22"/>
          <w:szCs w:val="22"/>
        </w:rPr>
        <w:t>6</w:t>
      </w:r>
      <w:r w:rsidRPr="006A6418">
        <w:rPr>
          <w:rFonts w:ascii="Calibri" w:hAnsi="Calibri" w:cs="Calibri"/>
          <w:sz w:val="22"/>
          <w:szCs w:val="22"/>
        </w:rPr>
        <w:t xml:space="preserve"> et être terminé avant le 31/12/202</w:t>
      </w:r>
      <w:r w:rsidR="00AF4D22">
        <w:rPr>
          <w:rFonts w:ascii="Calibri" w:hAnsi="Calibri" w:cs="Calibri"/>
          <w:sz w:val="22"/>
          <w:szCs w:val="22"/>
        </w:rPr>
        <w:t>6</w:t>
      </w:r>
      <w:r w:rsidRPr="006A6418">
        <w:rPr>
          <w:rFonts w:ascii="Calibri" w:hAnsi="Calibri" w:cs="Calibri"/>
          <w:sz w:val="22"/>
          <w:szCs w:val="22"/>
        </w:rPr>
        <w:t>.</w:t>
      </w:r>
    </w:p>
    <w:p w14:paraId="5575527B" w14:textId="77777777" w:rsidR="00B048AA" w:rsidRPr="006A6418" w:rsidRDefault="00B048AA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Partenaire éligible au financement</w:t>
      </w:r>
    </w:p>
    <w:p w14:paraId="10EA0CFB" w14:textId="34B70D38" w:rsidR="00B048AA" w:rsidRPr="007A443D" w:rsidRDefault="00B048AA" w:rsidP="00B048A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A443D">
        <w:rPr>
          <w:rFonts w:ascii="Calibri" w:hAnsi="Calibri" w:cs="Calibri"/>
          <w:sz w:val="22"/>
          <w:szCs w:val="22"/>
        </w:rPr>
        <w:t>Association</w:t>
      </w:r>
      <w:r w:rsidR="006A6418" w:rsidRPr="007A443D">
        <w:rPr>
          <w:rFonts w:ascii="Calibri" w:hAnsi="Calibri" w:cs="Calibri"/>
          <w:sz w:val="22"/>
          <w:szCs w:val="22"/>
        </w:rPr>
        <w:t xml:space="preserve"> ou</w:t>
      </w:r>
      <w:r w:rsidR="006A6418" w:rsidRPr="007A443D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6A6418" w:rsidRPr="007A443D">
        <w:rPr>
          <w:rFonts w:ascii="Calibri" w:hAnsi="Calibri" w:cs="Calibri"/>
          <w:sz w:val="22"/>
          <w:szCs w:val="22"/>
        </w:rPr>
        <w:t>établissement</w:t>
      </w:r>
      <w:r w:rsidR="006A6418" w:rsidRPr="007A443D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6A6418" w:rsidRPr="007A443D">
        <w:rPr>
          <w:rFonts w:ascii="Calibri" w:hAnsi="Calibri" w:cs="Calibri"/>
          <w:sz w:val="22"/>
          <w:szCs w:val="22"/>
        </w:rPr>
        <w:t>public</w:t>
      </w:r>
      <w:r w:rsidR="006A6418" w:rsidRPr="007A443D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6A6418" w:rsidRPr="007A443D">
        <w:rPr>
          <w:rFonts w:ascii="Calibri" w:hAnsi="Calibri" w:cs="Calibri"/>
          <w:sz w:val="22"/>
          <w:szCs w:val="22"/>
        </w:rPr>
        <w:t>sans</w:t>
      </w:r>
      <w:r w:rsidR="006A6418" w:rsidRPr="007A443D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6A6418" w:rsidRPr="007A443D">
        <w:rPr>
          <w:rFonts w:ascii="Calibri" w:hAnsi="Calibri" w:cs="Calibri"/>
          <w:sz w:val="22"/>
          <w:szCs w:val="22"/>
        </w:rPr>
        <w:t>but</w:t>
      </w:r>
      <w:r w:rsidR="006A6418" w:rsidRPr="007A443D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6A6418" w:rsidRPr="007A443D">
        <w:rPr>
          <w:rFonts w:ascii="Calibri" w:hAnsi="Calibri" w:cs="Calibri"/>
          <w:spacing w:val="-2"/>
          <w:sz w:val="22"/>
          <w:szCs w:val="22"/>
        </w:rPr>
        <w:t>lucratif</w:t>
      </w:r>
      <w:r w:rsidRPr="007A443D">
        <w:rPr>
          <w:rFonts w:ascii="Calibri" w:hAnsi="Calibri" w:cs="Calibri"/>
          <w:sz w:val="22"/>
          <w:szCs w:val="22"/>
        </w:rPr>
        <w:t>.</w:t>
      </w:r>
    </w:p>
    <w:p w14:paraId="3E9BB02B" w14:textId="77777777" w:rsidR="00620C89" w:rsidRDefault="00620C89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53FE33" w14:textId="77777777" w:rsidR="00620C89" w:rsidRDefault="00620C89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1158C8" w14:textId="77777777" w:rsidR="00E24A9F" w:rsidRDefault="00E24A9F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7D324F" w14:textId="77777777" w:rsidR="00E24A9F" w:rsidRDefault="00E24A9F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E96A2C" w14:textId="0330A6D7" w:rsidR="00B048AA" w:rsidRPr="006A6418" w:rsidRDefault="00813005" w:rsidP="00B048A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GoBack"/>
      <w:bookmarkEnd w:id="1"/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Public Ciblé</w:t>
      </w:r>
      <w:r w:rsidR="00B048AA" w:rsidRPr="006A6418">
        <w:rPr>
          <w:rFonts w:ascii="Calibri" w:hAnsi="Calibri" w:cs="Calibri"/>
          <w:b/>
          <w:bCs/>
          <w:sz w:val="22"/>
          <w:szCs w:val="22"/>
          <w:u w:val="single"/>
        </w:rPr>
        <w:t> :</w:t>
      </w:r>
    </w:p>
    <w:p w14:paraId="219B194A" w14:textId="77777777" w:rsidR="00B048AA" w:rsidRPr="006A6418" w:rsidRDefault="00B048AA" w:rsidP="00B048A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Le projet doit cibler au moins une de ces catégories de public, résidant de manière stable et régulière en Lozère :</w:t>
      </w:r>
    </w:p>
    <w:p w14:paraId="5625F6BC" w14:textId="14DA35C9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B048AA" w:rsidRPr="006A6418">
        <w:rPr>
          <w:rFonts w:ascii="Calibri" w:hAnsi="Calibri" w:cs="Calibri"/>
          <w:sz w:val="22"/>
          <w:szCs w:val="22"/>
        </w:rPr>
        <w:t>eunes (moins de 25 ans),</w:t>
      </w:r>
    </w:p>
    <w:p w14:paraId="097775BF" w14:textId="0789A97D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048AA" w:rsidRPr="006A6418">
        <w:rPr>
          <w:rFonts w:ascii="Calibri" w:hAnsi="Calibri" w:cs="Calibri"/>
          <w:sz w:val="22"/>
          <w:szCs w:val="22"/>
        </w:rPr>
        <w:t>ersonnes âgées, handicapées, en perte d’autonomie,</w:t>
      </w:r>
    </w:p>
    <w:p w14:paraId="46ECE5FF" w14:textId="235CB442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048AA" w:rsidRPr="006A6418">
        <w:rPr>
          <w:rFonts w:ascii="Calibri" w:hAnsi="Calibri" w:cs="Calibri"/>
          <w:sz w:val="22"/>
          <w:szCs w:val="22"/>
        </w:rPr>
        <w:t xml:space="preserve">amilles monoparentales, </w:t>
      </w:r>
    </w:p>
    <w:p w14:paraId="094037AA" w14:textId="45A06089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048AA" w:rsidRPr="006A6418">
        <w:rPr>
          <w:rFonts w:ascii="Calibri" w:hAnsi="Calibri" w:cs="Calibri"/>
          <w:sz w:val="22"/>
          <w:szCs w:val="22"/>
        </w:rPr>
        <w:t>atients souffrants de pathologies lourdes et invalidantes, pou</w:t>
      </w:r>
      <w:r>
        <w:rPr>
          <w:rFonts w:ascii="Calibri" w:hAnsi="Calibri" w:cs="Calibri"/>
          <w:sz w:val="22"/>
          <w:szCs w:val="22"/>
        </w:rPr>
        <w:t>r qui, même en cas de prise en c</w:t>
      </w:r>
      <w:r w:rsidR="00B048AA" w:rsidRPr="006A6418">
        <w:rPr>
          <w:rFonts w:ascii="Calibri" w:hAnsi="Calibri" w:cs="Calibri"/>
          <w:sz w:val="22"/>
          <w:szCs w:val="22"/>
        </w:rPr>
        <w:t>harge au titre de l’ALD, l’ensemble des dépenses de sant</w:t>
      </w:r>
      <w:r w:rsidR="006A6418">
        <w:rPr>
          <w:rFonts w:ascii="Calibri" w:hAnsi="Calibri" w:cs="Calibri"/>
          <w:sz w:val="22"/>
          <w:szCs w:val="22"/>
        </w:rPr>
        <w:t>é nécessaires n’est pas couvert</w:t>
      </w:r>
      <w:r>
        <w:rPr>
          <w:rFonts w:ascii="Calibri" w:hAnsi="Calibri" w:cs="Calibri"/>
          <w:sz w:val="22"/>
          <w:szCs w:val="22"/>
        </w:rPr>
        <w:t>,</w:t>
      </w:r>
    </w:p>
    <w:p w14:paraId="7FA427EE" w14:textId="111483E2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048AA" w:rsidRPr="006A6418">
        <w:rPr>
          <w:rFonts w:ascii="Calibri" w:hAnsi="Calibri" w:cs="Calibri"/>
          <w:sz w:val="22"/>
          <w:szCs w:val="22"/>
        </w:rPr>
        <w:t xml:space="preserve">hômeurs de longue durée, </w:t>
      </w:r>
    </w:p>
    <w:p w14:paraId="579CD7FC" w14:textId="60D733BD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048AA" w:rsidRPr="006A6418">
        <w:rPr>
          <w:rFonts w:ascii="Calibri" w:hAnsi="Calibri" w:cs="Calibri"/>
          <w:sz w:val="22"/>
          <w:szCs w:val="22"/>
        </w:rPr>
        <w:t xml:space="preserve">idants familiaux, </w:t>
      </w:r>
    </w:p>
    <w:p w14:paraId="3716C892" w14:textId="64A77541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048AA" w:rsidRPr="006A6418">
        <w:rPr>
          <w:rFonts w:ascii="Calibri" w:hAnsi="Calibri" w:cs="Calibri"/>
          <w:sz w:val="22"/>
          <w:szCs w:val="22"/>
        </w:rPr>
        <w:t xml:space="preserve">ersonnes en situation de précarité, </w:t>
      </w:r>
    </w:p>
    <w:p w14:paraId="001963B5" w14:textId="0530CCFF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048AA" w:rsidRPr="006A6418">
        <w:rPr>
          <w:rFonts w:ascii="Calibri" w:hAnsi="Calibri" w:cs="Calibri"/>
          <w:sz w:val="22"/>
          <w:szCs w:val="22"/>
        </w:rPr>
        <w:t>ersonne en situation avérée de non-recours aux soins.</w:t>
      </w:r>
    </w:p>
    <w:p w14:paraId="6912C1FC" w14:textId="77777777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</w:p>
    <w:p w14:paraId="0FA8D956" w14:textId="77777777" w:rsidR="00B048AA" w:rsidRPr="006A6418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 xml:space="preserve">Dépenses </w:t>
      </w:r>
      <w:proofErr w:type="spellStart"/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subventionnables</w:t>
      </w:r>
      <w:proofErr w:type="spellEnd"/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 :</w:t>
      </w:r>
    </w:p>
    <w:p w14:paraId="5BA671DC" w14:textId="77777777" w:rsidR="00B048AA" w:rsidRPr="00E8441B" w:rsidRDefault="00B048AA" w:rsidP="00E8441B">
      <w:pPr>
        <w:pStyle w:val="Paragraphedeliste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</w:rPr>
      </w:pPr>
      <w:r w:rsidRPr="00E8441B">
        <w:rPr>
          <w:rFonts w:ascii="Calibri" w:hAnsi="Calibri" w:cs="Calibri"/>
          <w:b/>
          <w:sz w:val="22"/>
          <w:szCs w:val="22"/>
        </w:rPr>
        <w:t xml:space="preserve">Les charges de fonctionnement imputables à la réalisation du projet : </w:t>
      </w:r>
    </w:p>
    <w:p w14:paraId="1B6AF8EA" w14:textId="6ED71139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048AA" w:rsidRPr="006A6418">
        <w:rPr>
          <w:rFonts w:ascii="Calibri" w:hAnsi="Calibri" w:cs="Calibri"/>
          <w:sz w:val="22"/>
          <w:szCs w:val="22"/>
        </w:rPr>
        <w:t xml:space="preserve">rais de personnel non </w:t>
      </w:r>
      <w:r w:rsidR="00B048AA" w:rsidRPr="007A443D">
        <w:rPr>
          <w:rFonts w:ascii="Calibri" w:hAnsi="Calibri" w:cs="Calibri"/>
          <w:sz w:val="22"/>
          <w:szCs w:val="22"/>
        </w:rPr>
        <w:t>couvert</w:t>
      </w:r>
      <w:r w:rsidR="00712234" w:rsidRPr="007A443D">
        <w:rPr>
          <w:rFonts w:ascii="Calibri" w:hAnsi="Calibri" w:cs="Calibri"/>
          <w:sz w:val="22"/>
          <w:szCs w:val="22"/>
        </w:rPr>
        <w:t>s</w:t>
      </w:r>
      <w:r w:rsidR="00B048AA" w:rsidRPr="007A443D">
        <w:rPr>
          <w:rFonts w:ascii="Calibri" w:hAnsi="Calibri" w:cs="Calibri"/>
          <w:sz w:val="22"/>
          <w:szCs w:val="22"/>
        </w:rPr>
        <w:t xml:space="preserve"> par </w:t>
      </w:r>
      <w:r w:rsidR="00B048AA" w:rsidRPr="006A6418">
        <w:rPr>
          <w:rFonts w:ascii="Calibri" w:hAnsi="Calibri" w:cs="Calibri"/>
          <w:sz w:val="22"/>
          <w:szCs w:val="22"/>
        </w:rPr>
        <w:t xml:space="preserve">l’activité régulière de la structure </w:t>
      </w:r>
      <w:r w:rsidR="00B048AA" w:rsidRPr="006A6418">
        <w:rPr>
          <w:rFonts w:ascii="Calibri" w:hAnsi="Calibri" w:cs="Calibri"/>
          <w:iCs/>
          <w:sz w:val="22"/>
          <w:szCs w:val="22"/>
        </w:rPr>
        <w:t xml:space="preserve">au prorata du temps de travail consacré au projet, </w:t>
      </w:r>
    </w:p>
    <w:p w14:paraId="71DBE360" w14:textId="575F7ABC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048AA" w:rsidRPr="006A6418">
        <w:rPr>
          <w:rFonts w:ascii="Calibri" w:hAnsi="Calibri" w:cs="Calibri"/>
          <w:sz w:val="22"/>
          <w:szCs w:val="22"/>
        </w:rPr>
        <w:t xml:space="preserve">émunérations d'intervenants extérieurs, </w:t>
      </w:r>
    </w:p>
    <w:p w14:paraId="1BAEC6D3" w14:textId="2B1AA707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048AA" w:rsidRPr="006A6418">
        <w:rPr>
          <w:rFonts w:ascii="Calibri" w:hAnsi="Calibri" w:cs="Calibri"/>
          <w:sz w:val="22"/>
          <w:szCs w:val="22"/>
        </w:rPr>
        <w:t xml:space="preserve">rais de déplacements, </w:t>
      </w:r>
    </w:p>
    <w:p w14:paraId="1B0E4454" w14:textId="1F5C200C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B048AA" w:rsidRPr="006A6418">
        <w:rPr>
          <w:rFonts w:ascii="Calibri" w:hAnsi="Calibri" w:cs="Calibri"/>
          <w:sz w:val="22"/>
          <w:szCs w:val="22"/>
        </w:rPr>
        <w:t xml:space="preserve">ocations de salles, </w:t>
      </w:r>
    </w:p>
    <w:p w14:paraId="0D5FFC6C" w14:textId="42BDA1ED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048AA" w:rsidRPr="006A6418">
        <w:rPr>
          <w:rFonts w:ascii="Calibri" w:hAnsi="Calibri" w:cs="Calibri"/>
          <w:sz w:val="22"/>
          <w:szCs w:val="22"/>
        </w:rPr>
        <w:t xml:space="preserve">ournitures et petits équipements, </w:t>
      </w:r>
    </w:p>
    <w:p w14:paraId="36636DA9" w14:textId="42279865" w:rsidR="00B048AA" w:rsidRPr="006A6418" w:rsidRDefault="00E8441B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048AA" w:rsidRPr="006A6418">
        <w:rPr>
          <w:rFonts w:ascii="Calibri" w:hAnsi="Calibri" w:cs="Calibri"/>
          <w:sz w:val="22"/>
          <w:szCs w:val="22"/>
        </w:rPr>
        <w:t>upports de communication.</w:t>
      </w:r>
    </w:p>
    <w:p w14:paraId="1F72CF9A" w14:textId="49AC5A28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Les projets p</w:t>
      </w:r>
      <w:r w:rsidR="00712234" w:rsidRPr="006A6418">
        <w:rPr>
          <w:rFonts w:ascii="Calibri" w:hAnsi="Calibri" w:cs="Calibri"/>
          <w:sz w:val="22"/>
          <w:szCs w:val="22"/>
        </w:rPr>
        <w:t>euvent</w:t>
      </w:r>
      <w:r w:rsidRPr="006A6418">
        <w:rPr>
          <w:rFonts w:ascii="Calibri" w:hAnsi="Calibri" w:cs="Calibri"/>
          <w:sz w:val="22"/>
          <w:szCs w:val="22"/>
        </w:rPr>
        <w:t xml:space="preserve"> être pluriannuels </w:t>
      </w:r>
      <w:r w:rsidR="00712234" w:rsidRPr="006A6418">
        <w:rPr>
          <w:rFonts w:ascii="Calibri" w:hAnsi="Calibri" w:cs="Calibri"/>
          <w:sz w:val="22"/>
          <w:szCs w:val="22"/>
        </w:rPr>
        <w:t xml:space="preserve">mais </w:t>
      </w:r>
      <w:r w:rsidRPr="006A6418">
        <w:rPr>
          <w:rFonts w:ascii="Calibri" w:hAnsi="Calibri" w:cs="Calibri"/>
          <w:sz w:val="22"/>
          <w:szCs w:val="22"/>
        </w:rPr>
        <w:t xml:space="preserve">la subvention n’est accordée que pour un exercice. Une décision d’attribution pour </w:t>
      </w:r>
      <w:r w:rsidR="00712234" w:rsidRPr="006A6418">
        <w:rPr>
          <w:rFonts w:ascii="Calibri" w:hAnsi="Calibri" w:cs="Calibri"/>
          <w:sz w:val="22"/>
          <w:szCs w:val="22"/>
        </w:rPr>
        <w:t>un exercice</w:t>
      </w:r>
      <w:r w:rsidRPr="006A6418">
        <w:rPr>
          <w:rFonts w:ascii="Calibri" w:hAnsi="Calibri" w:cs="Calibri"/>
          <w:sz w:val="22"/>
          <w:szCs w:val="22"/>
        </w:rPr>
        <w:t xml:space="preserve"> n’engage pas la commission pour l’exercice suivant, même si l’action est pluriannuelle. Une nouvelle demande devra être formalisée pour l’exercice</w:t>
      </w:r>
      <w:r w:rsidR="00712234" w:rsidRPr="006A6418">
        <w:rPr>
          <w:rFonts w:ascii="Calibri" w:hAnsi="Calibri" w:cs="Calibri"/>
          <w:sz w:val="22"/>
          <w:szCs w:val="22"/>
        </w:rPr>
        <w:t xml:space="preserve"> suivant</w:t>
      </w:r>
      <w:r w:rsidRPr="006A6418">
        <w:rPr>
          <w:rFonts w:ascii="Calibri" w:hAnsi="Calibri" w:cs="Calibri"/>
          <w:sz w:val="22"/>
          <w:szCs w:val="22"/>
        </w:rPr>
        <w:t>.</w:t>
      </w:r>
    </w:p>
    <w:p w14:paraId="2E723251" w14:textId="4420FE12" w:rsidR="00B048AA" w:rsidRPr="00E8441B" w:rsidRDefault="00B048AA" w:rsidP="00E8441B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 w:rsidRPr="00E8441B">
        <w:rPr>
          <w:rFonts w:ascii="Calibri" w:hAnsi="Calibri" w:cs="Calibri"/>
          <w:b/>
          <w:sz w:val="22"/>
          <w:szCs w:val="22"/>
        </w:rPr>
        <w:t xml:space="preserve">Le fonctionnement général peut faire l’objet d’un financement sous </w:t>
      </w:r>
      <w:r w:rsidR="006A6418" w:rsidRPr="00E8441B">
        <w:rPr>
          <w:rFonts w:ascii="Calibri" w:hAnsi="Calibri" w:cs="Calibri"/>
          <w:b/>
          <w:sz w:val="22"/>
          <w:szCs w:val="22"/>
        </w:rPr>
        <w:t>plusieurs</w:t>
      </w:r>
      <w:r w:rsidRPr="00E8441B">
        <w:rPr>
          <w:rFonts w:ascii="Calibri" w:hAnsi="Calibri" w:cs="Calibri"/>
          <w:b/>
          <w:sz w:val="22"/>
          <w:szCs w:val="22"/>
        </w:rPr>
        <w:t xml:space="preserve"> condition</w:t>
      </w:r>
      <w:r w:rsidR="006A6418" w:rsidRPr="00E8441B">
        <w:rPr>
          <w:rFonts w:ascii="Calibri" w:hAnsi="Calibri" w:cs="Calibri"/>
          <w:b/>
          <w:sz w:val="22"/>
          <w:szCs w:val="22"/>
        </w:rPr>
        <w:t>s</w:t>
      </w:r>
      <w:r w:rsidRPr="00E8441B">
        <w:rPr>
          <w:rFonts w:ascii="Calibri" w:hAnsi="Calibri" w:cs="Calibri"/>
          <w:b/>
          <w:sz w:val="22"/>
          <w:szCs w:val="22"/>
        </w:rPr>
        <w:t> :</w:t>
      </w:r>
    </w:p>
    <w:p w14:paraId="6E01241E" w14:textId="2F2D1DA0" w:rsidR="00B048AA" w:rsidRPr="006A6418" w:rsidRDefault="00B048AA" w:rsidP="00B048A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 xml:space="preserve">le fonds de roulement de l’organisation ne doit pas être supérieur à un </w:t>
      </w:r>
      <w:r w:rsidR="00712234" w:rsidRPr="00E8441B">
        <w:rPr>
          <w:rFonts w:ascii="Calibri" w:hAnsi="Calibri" w:cs="Calibri"/>
          <w:sz w:val="22"/>
          <w:szCs w:val="22"/>
        </w:rPr>
        <w:t xml:space="preserve">semestre </w:t>
      </w:r>
      <w:r w:rsidRPr="006A6418">
        <w:rPr>
          <w:rFonts w:ascii="Calibri" w:hAnsi="Calibri" w:cs="Calibri"/>
          <w:sz w:val="22"/>
          <w:szCs w:val="22"/>
        </w:rPr>
        <w:t>de fonctionnement,</w:t>
      </w:r>
    </w:p>
    <w:p w14:paraId="3CD372CF" w14:textId="5E05589D" w:rsidR="00B048AA" w:rsidRPr="006A6418" w:rsidRDefault="00B048AA" w:rsidP="00B048A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 xml:space="preserve">la subvention accordée ne pourra excéder </w:t>
      </w:r>
      <w:r w:rsidR="00712234" w:rsidRPr="00E8441B">
        <w:rPr>
          <w:rFonts w:ascii="Calibri" w:hAnsi="Calibri" w:cs="Calibri"/>
          <w:sz w:val="22"/>
          <w:szCs w:val="22"/>
        </w:rPr>
        <w:t>90</w:t>
      </w:r>
      <w:r w:rsidR="00712234" w:rsidRPr="006A6418">
        <w:rPr>
          <w:rFonts w:ascii="Calibri" w:hAnsi="Calibri" w:cs="Calibri"/>
          <w:sz w:val="22"/>
          <w:szCs w:val="22"/>
        </w:rPr>
        <w:t xml:space="preserve"> </w:t>
      </w:r>
      <w:r w:rsidRPr="006A6418">
        <w:rPr>
          <w:rFonts w:ascii="Calibri" w:hAnsi="Calibri" w:cs="Calibri"/>
          <w:sz w:val="22"/>
          <w:szCs w:val="22"/>
        </w:rPr>
        <w:t xml:space="preserve">% du budget </w:t>
      </w:r>
      <w:r w:rsidR="00E8441B">
        <w:rPr>
          <w:rFonts w:ascii="Calibri" w:hAnsi="Calibri" w:cs="Calibri"/>
          <w:sz w:val="22"/>
          <w:szCs w:val="22"/>
        </w:rPr>
        <w:t>du projet,</w:t>
      </w:r>
    </w:p>
    <w:p w14:paraId="71C98684" w14:textId="094CD617" w:rsidR="00E8441B" w:rsidRPr="00E8441B" w:rsidRDefault="00E8441B" w:rsidP="00E8441B">
      <w:pPr>
        <w:pStyle w:val="Paragraphedeliste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8441B">
        <w:rPr>
          <w:rFonts w:ascii="Calibri" w:hAnsi="Calibri" w:cs="Calibri"/>
          <w:sz w:val="22"/>
          <w:szCs w:val="22"/>
        </w:rPr>
        <w:t>l'association n'a pas bénéficié d'un montant cumulé d'aides publiques &gt; 500 000 € au cours de ses deux derniers exercices précédents et de l'exercice fiscal en cours</w:t>
      </w:r>
    </w:p>
    <w:p w14:paraId="5B3A62AC" w14:textId="2327A991" w:rsidR="00E8441B" w:rsidRPr="00E8441B" w:rsidRDefault="00E8441B" w:rsidP="00E8441B">
      <w:pPr>
        <w:pStyle w:val="Paragraphedeliste"/>
        <w:numPr>
          <w:ilvl w:val="0"/>
          <w:numId w:val="2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8441B">
        <w:rPr>
          <w:rFonts w:ascii="Calibri" w:hAnsi="Calibri" w:cs="Calibri"/>
          <w:sz w:val="22"/>
          <w:szCs w:val="22"/>
        </w:rPr>
        <w:t xml:space="preserve">la signature d'un contrat d'engagement républicain </w:t>
      </w:r>
    </w:p>
    <w:p w14:paraId="69E84FE7" w14:textId="6BBAAB4D" w:rsidR="00E8441B" w:rsidRDefault="00E8441B" w:rsidP="00E8441B">
      <w:pPr>
        <w:pStyle w:val="Paragraphedeliste"/>
        <w:numPr>
          <w:ilvl w:val="0"/>
          <w:numId w:val="2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8441B">
        <w:rPr>
          <w:rFonts w:ascii="Calibri" w:hAnsi="Calibri" w:cs="Calibri"/>
          <w:sz w:val="22"/>
          <w:szCs w:val="22"/>
        </w:rPr>
        <w:t>la fourniture d'une attestation URSSAF de moins de 6 mois indiquant que la structure est à jour de ses cotisations sociales.</w:t>
      </w:r>
    </w:p>
    <w:p w14:paraId="4CB03A77" w14:textId="77777777" w:rsidR="00022BAD" w:rsidRPr="00022BAD" w:rsidRDefault="00022BAD" w:rsidP="00022BAD">
      <w:pPr>
        <w:pStyle w:val="Corpsdetexte"/>
        <w:spacing w:before="55"/>
        <w:rPr>
          <w:rFonts w:ascii="Calibri" w:hAnsi="Calibri" w:cs="Calibri"/>
        </w:rPr>
      </w:pPr>
      <w:r w:rsidRPr="00022BAD">
        <w:rPr>
          <w:rFonts w:ascii="Calibri" w:hAnsi="Calibri" w:cs="Calibri"/>
          <w:spacing w:val="-4"/>
        </w:rPr>
        <w:t>Les</w:t>
      </w:r>
      <w:r w:rsidRPr="00022BAD">
        <w:rPr>
          <w:rFonts w:ascii="Calibri" w:hAnsi="Calibri" w:cs="Calibri"/>
          <w:spacing w:val="-21"/>
        </w:rPr>
        <w:t xml:space="preserve"> </w:t>
      </w:r>
      <w:r w:rsidRPr="00022BAD">
        <w:rPr>
          <w:rFonts w:ascii="Calibri" w:hAnsi="Calibri" w:cs="Calibri"/>
          <w:spacing w:val="-4"/>
        </w:rPr>
        <w:t>dépenses</w:t>
      </w:r>
      <w:r w:rsidRPr="00022BAD">
        <w:rPr>
          <w:rFonts w:ascii="Calibri" w:hAnsi="Calibri" w:cs="Calibri"/>
          <w:spacing w:val="-20"/>
        </w:rPr>
        <w:t xml:space="preserve"> </w:t>
      </w:r>
      <w:r w:rsidRPr="00022BAD">
        <w:rPr>
          <w:rFonts w:ascii="Calibri" w:hAnsi="Calibri" w:cs="Calibri"/>
          <w:spacing w:val="-4"/>
        </w:rPr>
        <w:t>d’investissement</w:t>
      </w:r>
      <w:r w:rsidRPr="00022BAD">
        <w:rPr>
          <w:rFonts w:ascii="Calibri" w:hAnsi="Calibri" w:cs="Calibri"/>
          <w:spacing w:val="-21"/>
        </w:rPr>
        <w:t xml:space="preserve"> </w:t>
      </w:r>
      <w:r w:rsidRPr="00022BAD">
        <w:rPr>
          <w:rFonts w:ascii="Calibri" w:hAnsi="Calibri" w:cs="Calibri"/>
          <w:spacing w:val="-4"/>
        </w:rPr>
        <w:t>ne</w:t>
      </w:r>
      <w:r w:rsidRPr="00022BAD">
        <w:rPr>
          <w:rFonts w:ascii="Calibri" w:hAnsi="Calibri" w:cs="Calibri"/>
          <w:spacing w:val="-20"/>
        </w:rPr>
        <w:t xml:space="preserve"> </w:t>
      </w:r>
      <w:r w:rsidRPr="00022BAD">
        <w:rPr>
          <w:rFonts w:ascii="Calibri" w:hAnsi="Calibri" w:cs="Calibri"/>
          <w:spacing w:val="-4"/>
        </w:rPr>
        <w:t>sont</w:t>
      </w:r>
      <w:r w:rsidRPr="00022BAD">
        <w:rPr>
          <w:rFonts w:ascii="Calibri" w:hAnsi="Calibri" w:cs="Calibri"/>
          <w:spacing w:val="-21"/>
        </w:rPr>
        <w:t xml:space="preserve"> </w:t>
      </w:r>
      <w:r w:rsidRPr="00022BAD">
        <w:rPr>
          <w:rFonts w:ascii="Calibri" w:hAnsi="Calibri" w:cs="Calibri"/>
          <w:spacing w:val="-4"/>
        </w:rPr>
        <w:t>pas</w:t>
      </w:r>
      <w:r w:rsidRPr="00022BAD">
        <w:rPr>
          <w:rFonts w:ascii="Calibri" w:hAnsi="Calibri" w:cs="Calibri"/>
          <w:spacing w:val="-20"/>
        </w:rPr>
        <w:t xml:space="preserve"> </w:t>
      </w:r>
      <w:r w:rsidRPr="00022BAD">
        <w:rPr>
          <w:rFonts w:ascii="Calibri" w:hAnsi="Calibri" w:cs="Calibri"/>
          <w:spacing w:val="-4"/>
        </w:rPr>
        <w:t>éligibles.</w:t>
      </w:r>
    </w:p>
    <w:p w14:paraId="734A86EE" w14:textId="77777777" w:rsidR="00022BAD" w:rsidRPr="00022BAD" w:rsidRDefault="00022BAD" w:rsidP="00022BA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8AC2E82" w14:textId="77777777" w:rsidR="00E8441B" w:rsidRPr="006A6418" w:rsidRDefault="00E8441B" w:rsidP="00B048AA">
      <w:pPr>
        <w:jc w:val="both"/>
        <w:rPr>
          <w:rFonts w:ascii="Calibri" w:hAnsi="Calibri" w:cs="Calibri"/>
          <w:sz w:val="22"/>
          <w:szCs w:val="22"/>
        </w:rPr>
      </w:pPr>
    </w:p>
    <w:p w14:paraId="3A2E63B7" w14:textId="77777777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</w:p>
    <w:p w14:paraId="1ECA0824" w14:textId="77777777" w:rsidR="0083461B" w:rsidRPr="006A6418" w:rsidRDefault="0083461B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3F3DB2B" w14:textId="77777777" w:rsidR="007C6E27" w:rsidRPr="006A6418" w:rsidRDefault="007C6E27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0B444E4" w14:textId="715EAD81" w:rsidR="00B048AA" w:rsidRPr="006A6418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Modalités de dépôt :</w:t>
      </w:r>
    </w:p>
    <w:p w14:paraId="3EC39766" w14:textId="3B0B0B08" w:rsidR="00B048AA" w:rsidRPr="006A6418" w:rsidRDefault="00B048AA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 xml:space="preserve">Date limite de dépôt : </w:t>
      </w:r>
      <w:r w:rsidR="002B7638" w:rsidRPr="006A6418">
        <w:rPr>
          <w:rFonts w:ascii="Calibri" w:hAnsi="Calibri" w:cs="Calibri"/>
          <w:b/>
          <w:sz w:val="22"/>
          <w:szCs w:val="22"/>
        </w:rPr>
        <w:t>28</w:t>
      </w:r>
      <w:r w:rsidRPr="006A6418">
        <w:rPr>
          <w:rFonts w:ascii="Calibri" w:hAnsi="Calibri" w:cs="Calibri"/>
          <w:b/>
          <w:sz w:val="22"/>
          <w:szCs w:val="22"/>
        </w:rPr>
        <w:t>.0</w:t>
      </w:r>
      <w:r w:rsidR="002B7638" w:rsidRPr="006A6418">
        <w:rPr>
          <w:rFonts w:ascii="Calibri" w:hAnsi="Calibri" w:cs="Calibri"/>
          <w:b/>
          <w:sz w:val="22"/>
          <w:szCs w:val="22"/>
        </w:rPr>
        <w:t>2</w:t>
      </w:r>
      <w:r w:rsidR="00AF4D22">
        <w:rPr>
          <w:rFonts w:ascii="Calibri" w:hAnsi="Calibri" w:cs="Calibri"/>
          <w:b/>
          <w:sz w:val="22"/>
          <w:szCs w:val="22"/>
        </w:rPr>
        <w:t>.2026</w:t>
      </w:r>
    </w:p>
    <w:p w14:paraId="781FD99E" w14:textId="77777777" w:rsidR="007E0B80" w:rsidRPr="006A6418" w:rsidRDefault="007E0B80" w:rsidP="007E0B80">
      <w:pPr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3CA4290" w14:textId="6A377011" w:rsidR="00384B8B" w:rsidRPr="006A6418" w:rsidRDefault="00712234" w:rsidP="00384B8B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V</w:t>
      </w:r>
      <w:r w:rsidR="002B7638" w:rsidRPr="006A6418">
        <w:rPr>
          <w:rFonts w:ascii="Calibri" w:hAnsi="Calibri" w:cs="Calibri"/>
          <w:sz w:val="22"/>
          <w:szCs w:val="22"/>
        </w:rPr>
        <w:t>ia la page de dépôt</w:t>
      </w:r>
      <w:r w:rsidR="00384B8B" w:rsidRPr="006A6418">
        <w:rPr>
          <w:rFonts w:ascii="Calibri" w:hAnsi="Calibri" w:cs="Calibri"/>
          <w:sz w:val="22"/>
          <w:szCs w:val="22"/>
        </w:rPr>
        <w:t xml:space="preserve"> à destination de Marcela PANAMENO FERNANDEZ</w:t>
      </w:r>
    </w:p>
    <w:p w14:paraId="7B867C4D" w14:textId="51C8D509" w:rsidR="00384B8B" w:rsidRPr="006A6418" w:rsidRDefault="00384B8B" w:rsidP="00384B8B">
      <w:pPr>
        <w:spacing w:after="0" w:line="240" w:lineRule="auto"/>
        <w:ind w:left="720"/>
        <w:jc w:val="both"/>
        <w:rPr>
          <w:rFonts w:ascii="Calibri" w:hAnsi="Calibri" w:cs="Calibri"/>
          <w:b/>
          <w:color w:val="48629E" w:themeColor="accent4" w:themeShade="BF"/>
          <w:sz w:val="16"/>
          <w:szCs w:val="16"/>
        </w:rPr>
      </w:pPr>
      <w:r w:rsidRPr="006A6418">
        <w:rPr>
          <w:rFonts w:ascii="Calibri" w:hAnsi="Calibri" w:cs="Calibri"/>
          <w:b/>
          <w:color w:val="48629E" w:themeColor="accent4" w:themeShade="BF"/>
          <w:sz w:val="16"/>
          <w:szCs w:val="16"/>
        </w:rPr>
        <w:t xml:space="preserve">https://bluefiles.com/app/drop-page/297efed093c4f887af0a44b05ff75bcbe50ee5e679099b118dc0ea2f6ed6184c/  </w:t>
      </w:r>
    </w:p>
    <w:p w14:paraId="5E439659" w14:textId="67666DD0" w:rsidR="007E0B80" w:rsidRPr="006A6418" w:rsidRDefault="007E0B80" w:rsidP="002B763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94C22AE" w14:textId="0C3F3369" w:rsidR="00B048AA" w:rsidRPr="00620C89" w:rsidRDefault="00B048AA" w:rsidP="00B048AA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6A6418">
        <w:rPr>
          <w:rFonts w:ascii="Calibri" w:hAnsi="Calibri" w:cs="Calibri"/>
          <w:sz w:val="22"/>
          <w:szCs w:val="22"/>
        </w:rPr>
        <w:t>Dossier de demande de subvention ci-joint</w:t>
      </w:r>
      <w:r w:rsidR="00384B8B" w:rsidRPr="006A6418">
        <w:rPr>
          <w:rFonts w:ascii="Calibri" w:hAnsi="Calibri" w:cs="Calibri"/>
          <w:sz w:val="22"/>
          <w:szCs w:val="22"/>
        </w:rPr>
        <w:t xml:space="preserve"> dû</w:t>
      </w:r>
      <w:r w:rsidR="00620C89">
        <w:rPr>
          <w:rFonts w:ascii="Calibri" w:hAnsi="Calibri" w:cs="Calibri"/>
          <w:sz w:val="22"/>
          <w:szCs w:val="22"/>
        </w:rPr>
        <w:t xml:space="preserve">ment complété </w:t>
      </w:r>
      <w:r w:rsidR="00620C89" w:rsidRPr="00620C89">
        <w:rPr>
          <w:rFonts w:ascii="Calibri" w:hAnsi="Calibri" w:cs="Calibri"/>
          <w:b/>
          <w:sz w:val="22"/>
          <w:szCs w:val="22"/>
        </w:rPr>
        <w:t>accompagné des pièces justificatives</w:t>
      </w:r>
      <w:r w:rsidR="00620C89">
        <w:rPr>
          <w:rFonts w:ascii="Calibri" w:hAnsi="Calibri" w:cs="Calibri"/>
          <w:b/>
          <w:sz w:val="22"/>
          <w:szCs w:val="22"/>
        </w:rPr>
        <w:t xml:space="preserve"> </w:t>
      </w:r>
      <w:r w:rsidR="00620C89">
        <w:rPr>
          <w:rFonts w:ascii="Calibri" w:hAnsi="Calibri" w:cs="Calibri"/>
          <w:sz w:val="22"/>
          <w:szCs w:val="22"/>
        </w:rPr>
        <w:t>indiquées au point 6 du dossier de demande de financement.</w:t>
      </w:r>
    </w:p>
    <w:p w14:paraId="1158376B" w14:textId="6467B3FA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</w:p>
    <w:p w14:paraId="0052BEB2" w14:textId="77777777" w:rsidR="00B048AA" w:rsidRPr="006A6418" w:rsidRDefault="00B048AA" w:rsidP="00B048A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>Modalités d’attribution :</w:t>
      </w:r>
    </w:p>
    <w:p w14:paraId="677EC009" w14:textId="55638726" w:rsidR="00B048AA" w:rsidRPr="00CF584E" w:rsidRDefault="002B7638" w:rsidP="00B048AA">
      <w:pPr>
        <w:jc w:val="both"/>
        <w:rPr>
          <w:rFonts w:ascii="Calibri" w:hAnsi="Calibri" w:cs="Calibri"/>
          <w:sz w:val="22"/>
          <w:szCs w:val="22"/>
        </w:rPr>
      </w:pPr>
      <w:r w:rsidRPr="00CF584E">
        <w:rPr>
          <w:rFonts w:ascii="Calibri" w:hAnsi="Calibri" w:cs="Calibri"/>
          <w:sz w:val="22"/>
          <w:szCs w:val="22"/>
        </w:rPr>
        <w:t xml:space="preserve">Mars </w:t>
      </w:r>
      <w:r w:rsidR="00620C89">
        <w:rPr>
          <w:rFonts w:ascii="Calibri" w:hAnsi="Calibri" w:cs="Calibri"/>
          <w:sz w:val="22"/>
          <w:szCs w:val="22"/>
        </w:rPr>
        <w:t>2026</w:t>
      </w:r>
      <w:r w:rsidR="00B048AA" w:rsidRPr="00CF584E">
        <w:rPr>
          <w:rFonts w:ascii="Calibri" w:hAnsi="Calibri" w:cs="Calibri"/>
          <w:sz w:val="22"/>
          <w:szCs w:val="22"/>
        </w:rPr>
        <w:t xml:space="preserve"> : </w:t>
      </w:r>
      <w:r w:rsidR="00712234" w:rsidRPr="00CF584E">
        <w:rPr>
          <w:rFonts w:ascii="Calibri" w:hAnsi="Calibri" w:cs="Calibri"/>
          <w:sz w:val="22"/>
          <w:szCs w:val="22"/>
        </w:rPr>
        <w:t>é</w:t>
      </w:r>
      <w:r w:rsidR="00384B8B" w:rsidRPr="00CF584E">
        <w:rPr>
          <w:rFonts w:ascii="Calibri" w:hAnsi="Calibri" w:cs="Calibri"/>
          <w:sz w:val="22"/>
          <w:szCs w:val="22"/>
        </w:rPr>
        <w:t xml:space="preserve">tude des dossiers </w:t>
      </w:r>
      <w:r w:rsidR="00712234" w:rsidRPr="00CF584E">
        <w:rPr>
          <w:rFonts w:ascii="Calibri" w:hAnsi="Calibri" w:cs="Calibri"/>
          <w:sz w:val="22"/>
          <w:szCs w:val="22"/>
        </w:rPr>
        <w:t>par les services puis</w:t>
      </w:r>
      <w:r w:rsidR="00384B8B" w:rsidRPr="00CF584E">
        <w:rPr>
          <w:rFonts w:ascii="Calibri" w:hAnsi="Calibri" w:cs="Calibri"/>
          <w:sz w:val="22"/>
          <w:szCs w:val="22"/>
        </w:rPr>
        <w:t xml:space="preserve"> p</w:t>
      </w:r>
      <w:r w:rsidR="00B048AA" w:rsidRPr="00CF584E">
        <w:rPr>
          <w:rFonts w:ascii="Calibri" w:hAnsi="Calibri" w:cs="Calibri"/>
          <w:sz w:val="22"/>
          <w:szCs w:val="22"/>
        </w:rPr>
        <w:t xml:space="preserve">résentation des dossiers et </w:t>
      </w:r>
      <w:r w:rsidR="00712234" w:rsidRPr="00CF584E">
        <w:rPr>
          <w:rFonts w:ascii="Calibri" w:hAnsi="Calibri" w:cs="Calibri"/>
          <w:sz w:val="22"/>
          <w:szCs w:val="22"/>
        </w:rPr>
        <w:t>décision en Commission d’action sanitaire et sociale (CASS)</w:t>
      </w:r>
    </w:p>
    <w:p w14:paraId="049A1A96" w14:textId="5EB804BD" w:rsidR="00B048AA" w:rsidRPr="00CF584E" w:rsidRDefault="002B7638" w:rsidP="00B048AA">
      <w:pPr>
        <w:jc w:val="both"/>
        <w:rPr>
          <w:rFonts w:ascii="Calibri" w:hAnsi="Calibri" w:cs="Calibri"/>
          <w:sz w:val="22"/>
          <w:szCs w:val="22"/>
        </w:rPr>
      </w:pPr>
      <w:r w:rsidRPr="00CF584E">
        <w:rPr>
          <w:rFonts w:ascii="Calibri" w:hAnsi="Calibri" w:cs="Calibri"/>
          <w:sz w:val="22"/>
          <w:szCs w:val="22"/>
        </w:rPr>
        <w:t>Avril</w:t>
      </w:r>
      <w:r w:rsidR="00620C89">
        <w:rPr>
          <w:rFonts w:ascii="Calibri" w:hAnsi="Calibri" w:cs="Calibri"/>
          <w:sz w:val="22"/>
          <w:szCs w:val="22"/>
        </w:rPr>
        <w:t xml:space="preserve"> 2026</w:t>
      </w:r>
      <w:r w:rsidR="00B048AA" w:rsidRPr="00CF584E">
        <w:rPr>
          <w:rFonts w:ascii="Calibri" w:hAnsi="Calibri" w:cs="Calibri"/>
          <w:sz w:val="22"/>
          <w:szCs w:val="22"/>
        </w:rPr>
        <w:t xml:space="preserve"> : </w:t>
      </w:r>
      <w:r w:rsidR="00407F0C" w:rsidRPr="00CF584E">
        <w:rPr>
          <w:rFonts w:ascii="Calibri" w:hAnsi="Calibri" w:cs="Calibri"/>
          <w:sz w:val="22"/>
          <w:szCs w:val="22"/>
        </w:rPr>
        <w:t>n</w:t>
      </w:r>
      <w:r w:rsidR="00B048AA" w:rsidRPr="00CF584E">
        <w:rPr>
          <w:rFonts w:ascii="Calibri" w:hAnsi="Calibri" w:cs="Calibri"/>
          <w:sz w:val="22"/>
          <w:szCs w:val="22"/>
        </w:rPr>
        <w:t>otification d</w:t>
      </w:r>
      <w:r w:rsidR="00407F0C" w:rsidRPr="00CF584E">
        <w:rPr>
          <w:rFonts w:ascii="Calibri" w:hAnsi="Calibri" w:cs="Calibri"/>
          <w:sz w:val="22"/>
          <w:szCs w:val="22"/>
        </w:rPr>
        <w:t>e la décision de la CASS et signature de la convention entre l’association et la CCSS</w:t>
      </w:r>
      <w:r w:rsidRPr="00CF584E">
        <w:rPr>
          <w:rFonts w:ascii="Calibri" w:hAnsi="Calibri" w:cs="Calibri"/>
          <w:sz w:val="22"/>
          <w:szCs w:val="22"/>
        </w:rPr>
        <w:t xml:space="preserve"> </w:t>
      </w:r>
      <w:r w:rsidR="00CF584E" w:rsidRPr="00CF584E">
        <w:rPr>
          <w:rFonts w:ascii="Calibri" w:hAnsi="Calibri" w:cs="Calibri"/>
          <w:sz w:val="22"/>
          <w:szCs w:val="22"/>
        </w:rPr>
        <w:t xml:space="preserve"> </w:t>
      </w:r>
    </w:p>
    <w:p w14:paraId="26FAA836" w14:textId="77777777" w:rsidR="00B048AA" w:rsidRPr="006A6418" w:rsidRDefault="00B048AA" w:rsidP="00B048AA">
      <w:pPr>
        <w:jc w:val="both"/>
        <w:rPr>
          <w:rFonts w:ascii="Calibri" w:hAnsi="Calibri" w:cs="Calibri"/>
          <w:sz w:val="22"/>
          <w:szCs w:val="22"/>
        </w:rPr>
      </w:pPr>
    </w:p>
    <w:p w14:paraId="6FB5FBC6" w14:textId="77777777" w:rsidR="00CF584E" w:rsidRDefault="00B048AA" w:rsidP="00CF584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 xml:space="preserve">Modalités de </w:t>
      </w:r>
      <w:r w:rsidR="006A6418" w:rsidRPr="006A6418">
        <w:rPr>
          <w:rFonts w:ascii="Calibri" w:hAnsi="Calibri" w:cs="Calibri"/>
          <w:b/>
          <w:bCs/>
          <w:sz w:val="22"/>
          <w:szCs w:val="22"/>
          <w:u w:val="single"/>
        </w:rPr>
        <w:t>versement de la subvention accordée</w:t>
      </w:r>
      <w:r w:rsidRPr="006A6418">
        <w:rPr>
          <w:rFonts w:ascii="Calibri" w:hAnsi="Calibri" w:cs="Calibri"/>
          <w:b/>
          <w:bCs/>
          <w:sz w:val="22"/>
          <w:szCs w:val="22"/>
          <w:u w:val="single"/>
        </w:rPr>
        <w:t xml:space="preserve"> :</w:t>
      </w:r>
      <w:r w:rsidR="00CF584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1F3B52AA" w14:textId="2F2D161C" w:rsidR="00CF584E" w:rsidRPr="00CF584E" w:rsidRDefault="00CF584E" w:rsidP="00CF584E">
      <w:pPr>
        <w:jc w:val="both"/>
        <w:rPr>
          <w:rFonts w:ascii="Calibri" w:hAnsi="Calibri" w:cs="Calibri"/>
          <w:bCs/>
          <w:sz w:val="22"/>
          <w:szCs w:val="22"/>
        </w:rPr>
      </w:pPr>
      <w:r w:rsidRPr="00CF584E">
        <w:rPr>
          <w:rFonts w:ascii="Calibri" w:hAnsi="Calibri" w:cs="Calibri"/>
          <w:bCs/>
          <w:sz w:val="22"/>
          <w:szCs w:val="22"/>
        </w:rPr>
        <w:t>Dès signature de la convention et des pièces justificatives ci-dessous mentionnées, un versement de 70% de la subvention allouée sera effectué.</w:t>
      </w:r>
    </w:p>
    <w:p w14:paraId="2A19AE99" w14:textId="2C930533" w:rsidR="006A6418" w:rsidRPr="00AF4D22" w:rsidRDefault="006A6418" w:rsidP="006A641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F4D22">
        <w:rPr>
          <w:rFonts w:ascii="Calibri" w:eastAsia="Times New Roman" w:hAnsi="Calibri" w:cs="Calibri"/>
          <w:color w:val="000000"/>
          <w:sz w:val="22"/>
          <w:szCs w:val="22"/>
        </w:rPr>
        <w:t>Pièces justificatives :</w:t>
      </w:r>
    </w:p>
    <w:p w14:paraId="364BFB19" w14:textId="20CC79A7" w:rsidR="006A6418" w:rsidRPr="00AF4D22" w:rsidRDefault="00CF584E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>onvention</w:t>
      </w:r>
      <w:proofErr w:type="gramEnd"/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signée des 2 parties</w:t>
      </w:r>
    </w:p>
    <w:p w14:paraId="1BECCDEB" w14:textId="7B382E76" w:rsidR="006A6418" w:rsidRPr="00AF4D22" w:rsidRDefault="00CF584E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>tatuts</w:t>
      </w:r>
      <w:proofErr w:type="gramEnd"/>
    </w:p>
    <w:p w14:paraId="66A4700F" w14:textId="4FB52869" w:rsidR="006A6418" w:rsidRPr="00AF4D22" w:rsidRDefault="00CF584E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p</w:t>
      </w:r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>ublication</w:t>
      </w:r>
      <w:proofErr w:type="gramEnd"/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au JO</w:t>
      </w:r>
    </w:p>
    <w:p w14:paraId="4D6BD86C" w14:textId="77E14805" w:rsidR="006A6418" w:rsidRPr="00AF4D22" w:rsidRDefault="00CF584E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>omptes</w:t>
      </w:r>
      <w:proofErr w:type="gramEnd"/>
      <w:r w:rsidR="006A6418"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annuels (compte de résultat et bilan) de l'acteur à but non lucratif et rapport du commissaire aux comptes si le montant des subventions perçues dépassent 153 000 € par an.</w:t>
      </w:r>
    </w:p>
    <w:p w14:paraId="3D5A936E" w14:textId="239B57A7" w:rsidR="006A6418" w:rsidRPr="00AF4D22" w:rsidRDefault="006A6418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déclaration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du montant total des subventions perçues sur les deux derniers exercices et l'exercice fiscal en cours</w:t>
      </w:r>
    </w:p>
    <w:p w14:paraId="56D6C7E3" w14:textId="75093950" w:rsidR="006A6418" w:rsidRPr="00AF4D22" w:rsidRDefault="006A6418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contrat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d'engagement républicain</w:t>
      </w:r>
    </w:p>
    <w:p w14:paraId="653FCCFB" w14:textId="77777777" w:rsidR="00CF584E" w:rsidRPr="00AF4D22" w:rsidRDefault="006A6418" w:rsidP="00CF584E">
      <w:pPr>
        <w:pStyle w:val="Paragraphedeliste"/>
        <w:numPr>
          <w:ilvl w:val="0"/>
          <w:numId w:val="24"/>
        </w:num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attestation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URSSAF de moins de 6 mois (si l'attestation fournie lors de l'appel à projet est échue)</w:t>
      </w:r>
      <w:r w:rsidR="00CF584E" w:rsidRPr="00AF4D22">
        <w:rPr>
          <w:sz w:val="22"/>
          <w:szCs w:val="22"/>
        </w:rPr>
        <w:t xml:space="preserve"> </w:t>
      </w:r>
    </w:p>
    <w:p w14:paraId="362F4D1D" w14:textId="77777777" w:rsidR="00CF584E" w:rsidRPr="00AF4D22" w:rsidRDefault="00CF584E" w:rsidP="00CF584E">
      <w:pPr>
        <w:pStyle w:val="Paragraphedeliste"/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AEF35A0" w14:textId="7FDF5791" w:rsidR="00CF584E" w:rsidRPr="00AF4D22" w:rsidRDefault="00CF584E" w:rsidP="00CF584E">
      <w:p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Le solde sera versé à réception des justificatifs probants de réalisation du projet et dans la limite du coût réel du projet. </w:t>
      </w:r>
    </w:p>
    <w:p w14:paraId="15E90442" w14:textId="77777777" w:rsidR="00CF584E" w:rsidRPr="00AF4D22" w:rsidRDefault="00CF584E" w:rsidP="00CF584E">
      <w:p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r w:rsidRPr="00AF4D22">
        <w:rPr>
          <w:rFonts w:ascii="Calibri" w:eastAsia="Times New Roman" w:hAnsi="Calibri" w:cs="Calibri"/>
          <w:color w:val="000000"/>
          <w:sz w:val="22"/>
          <w:szCs w:val="22"/>
        </w:rPr>
        <w:t>Les justificatifs devront être transmis au plus tard le 30 juin N+1.</w:t>
      </w:r>
    </w:p>
    <w:p w14:paraId="27F03BAE" w14:textId="2755163E" w:rsidR="00CF584E" w:rsidRPr="00AF4D22" w:rsidRDefault="00CF584E" w:rsidP="00CF584E">
      <w:pPr>
        <w:spacing w:after="0"/>
        <w:rPr>
          <w:rFonts w:ascii="Calibri" w:eastAsia="Times New Roman" w:hAnsi="Calibri" w:cs="Calibri"/>
          <w:color w:val="000000"/>
          <w:sz w:val="22"/>
          <w:szCs w:val="22"/>
        </w:rPr>
      </w:pPr>
      <w:r w:rsidRPr="00AF4D22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En cas de non transmission à cette échéance, la CCSS se réserve la possibilité de récupérer l'intégralité des fonds versés.</w:t>
      </w:r>
    </w:p>
    <w:p w14:paraId="3F4EDE9D" w14:textId="36620420" w:rsidR="00F066F8" w:rsidRPr="00AF4D22" w:rsidRDefault="00F066F8" w:rsidP="00CF584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AB4FF12" w14:textId="150D6E58" w:rsidR="006A6418" w:rsidRPr="00AF4D22" w:rsidRDefault="006A6418" w:rsidP="00CF584E">
      <w:pPr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AF4D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Pièces justificatives : </w:t>
      </w:r>
    </w:p>
    <w:p w14:paraId="4CAA2F9A" w14:textId="028CB778" w:rsidR="006A6418" w:rsidRPr="00AF4D22" w:rsidRDefault="006A6418" w:rsidP="00CF584E">
      <w:pPr>
        <w:pStyle w:val="Paragraphedeliste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compte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de résultats du projet</w:t>
      </w:r>
    </w:p>
    <w:p w14:paraId="37F10D86" w14:textId="78010E67" w:rsidR="006A6418" w:rsidRPr="00AF4D22" w:rsidRDefault="006A6418" w:rsidP="00CF584E">
      <w:pPr>
        <w:pStyle w:val="Paragraphedeliste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bilan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qualitatif et quantitatif</w:t>
      </w:r>
    </w:p>
    <w:p w14:paraId="35A09AB5" w14:textId="4F8A26F5" w:rsidR="006A6418" w:rsidRPr="00AF4D22" w:rsidRDefault="006A6418" w:rsidP="00CF584E">
      <w:pPr>
        <w:pStyle w:val="Paragraphedeliste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>indicateurs</w:t>
      </w:r>
      <w:proofErr w:type="gramEnd"/>
      <w:r w:rsidRPr="00AF4D22">
        <w:rPr>
          <w:rFonts w:ascii="Calibri" w:eastAsia="Times New Roman" w:hAnsi="Calibri" w:cs="Calibri"/>
          <w:color w:val="000000"/>
          <w:sz w:val="22"/>
          <w:szCs w:val="22"/>
        </w:rPr>
        <w:t xml:space="preserve"> d'évaluation s'il y a lieu ...</w:t>
      </w:r>
    </w:p>
    <w:p w14:paraId="3DA35733" w14:textId="10DF884F" w:rsidR="00B048AA" w:rsidRPr="00AF4D22" w:rsidRDefault="00B048AA" w:rsidP="00B048AA">
      <w:pPr>
        <w:jc w:val="both"/>
        <w:rPr>
          <w:rFonts w:ascii="Calibri" w:hAnsi="Calibri" w:cs="Calibri"/>
          <w:sz w:val="22"/>
          <w:szCs w:val="22"/>
        </w:rPr>
      </w:pPr>
    </w:p>
    <w:p w14:paraId="3E5508A8" w14:textId="77777777" w:rsidR="00B048AA" w:rsidRPr="00AF4D22" w:rsidRDefault="00B048AA" w:rsidP="00B048A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F4D22">
        <w:rPr>
          <w:rFonts w:ascii="Calibri" w:hAnsi="Calibri" w:cs="Calibri"/>
          <w:b/>
          <w:sz w:val="22"/>
          <w:szCs w:val="22"/>
          <w:u w:val="single"/>
        </w:rPr>
        <w:t>Personne en charge de l’appel à projet :</w:t>
      </w:r>
    </w:p>
    <w:p w14:paraId="5F39F9A9" w14:textId="2551AD64" w:rsidR="00B048AA" w:rsidRPr="00AF4D22" w:rsidRDefault="00B048AA" w:rsidP="00B048AA">
      <w:pPr>
        <w:jc w:val="both"/>
        <w:rPr>
          <w:rFonts w:ascii="Calibri" w:hAnsi="Calibri" w:cs="Calibri"/>
          <w:sz w:val="22"/>
          <w:szCs w:val="22"/>
        </w:rPr>
      </w:pPr>
      <w:r w:rsidRPr="00AF4D22">
        <w:rPr>
          <w:rFonts w:ascii="Calibri" w:hAnsi="Calibri" w:cs="Calibri"/>
          <w:sz w:val="22"/>
          <w:szCs w:val="22"/>
        </w:rPr>
        <w:t xml:space="preserve">Marcela PANAMENO, Responsable du service d’intervention </w:t>
      </w:r>
      <w:r w:rsidR="00FA6D75" w:rsidRPr="00AF4D22">
        <w:rPr>
          <w:rFonts w:ascii="Calibri" w:hAnsi="Calibri" w:cs="Calibri"/>
          <w:sz w:val="22"/>
          <w:szCs w:val="22"/>
        </w:rPr>
        <w:t xml:space="preserve">sanitaire et </w:t>
      </w:r>
      <w:r w:rsidRPr="00AF4D22">
        <w:rPr>
          <w:rFonts w:ascii="Calibri" w:hAnsi="Calibri" w:cs="Calibri"/>
          <w:sz w:val="22"/>
          <w:szCs w:val="22"/>
        </w:rPr>
        <w:t xml:space="preserve">sociale, </w:t>
      </w:r>
      <w:hyperlink r:id="rId11" w:history="1">
        <w:r w:rsidRPr="00AF4D22">
          <w:rPr>
            <w:rStyle w:val="Lienhypertexte"/>
            <w:rFonts w:ascii="Calibri" w:hAnsi="Calibri" w:cs="Calibri"/>
            <w:sz w:val="22"/>
            <w:szCs w:val="22"/>
          </w:rPr>
          <w:t>marcela.panameno@assurance-maladie.fr</w:t>
        </w:r>
      </w:hyperlink>
    </w:p>
    <w:p w14:paraId="4E2BA00F" w14:textId="77777777" w:rsidR="00B048AA" w:rsidRPr="00AF4D22" w:rsidRDefault="00B048AA" w:rsidP="00B048A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3143141" w14:textId="67CFFADA" w:rsidR="00F066F8" w:rsidRPr="00AF4D22" w:rsidRDefault="00F066F8">
      <w:pPr>
        <w:rPr>
          <w:rFonts w:ascii="Calibri" w:hAnsi="Calibri" w:cs="Calibri"/>
          <w:b/>
          <w:sz w:val="22"/>
          <w:szCs w:val="22"/>
        </w:rPr>
      </w:pPr>
      <w:r w:rsidRPr="00AF4D22">
        <w:rPr>
          <w:rFonts w:ascii="Calibri" w:hAnsi="Calibri" w:cs="Calibri"/>
          <w:b/>
          <w:sz w:val="22"/>
          <w:szCs w:val="22"/>
        </w:rPr>
        <w:t>Enveloppe global des subventions 20 000 €</w:t>
      </w:r>
    </w:p>
    <w:p w14:paraId="407D66CB" w14:textId="77777777" w:rsidR="000A61E2" w:rsidRPr="00AF4D22" w:rsidRDefault="000A61E2" w:rsidP="00C475FB">
      <w:pPr>
        <w:rPr>
          <w:rFonts w:ascii="Calibri" w:hAnsi="Calibri" w:cs="Calibri"/>
          <w:sz w:val="22"/>
          <w:szCs w:val="22"/>
        </w:rPr>
      </w:pP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  <w:r w:rsidRPr="00AF4D22">
        <w:rPr>
          <w:rFonts w:ascii="Calibri" w:hAnsi="Calibri" w:cs="Calibri"/>
          <w:sz w:val="22"/>
          <w:szCs w:val="22"/>
        </w:rPr>
        <w:tab/>
      </w:r>
    </w:p>
    <w:p w14:paraId="407D66CC" w14:textId="77777777" w:rsidR="000A61E2" w:rsidRPr="00AF4D22" w:rsidRDefault="000A61E2">
      <w:pPr>
        <w:spacing w:after="0"/>
        <w:rPr>
          <w:rFonts w:ascii="Calibri" w:hAnsi="Calibri" w:cs="Calibri"/>
          <w:sz w:val="22"/>
          <w:szCs w:val="22"/>
        </w:rPr>
      </w:pPr>
    </w:p>
    <w:p w14:paraId="407D66CD" w14:textId="77777777" w:rsidR="000A61E2" w:rsidRPr="00AF4D22" w:rsidRDefault="000A61E2">
      <w:pPr>
        <w:spacing w:after="0"/>
        <w:rPr>
          <w:rFonts w:ascii="Calibri" w:hAnsi="Calibri" w:cs="Calibri"/>
          <w:sz w:val="22"/>
          <w:szCs w:val="22"/>
        </w:rPr>
      </w:pPr>
    </w:p>
    <w:p w14:paraId="407D66CE" w14:textId="77777777" w:rsidR="000A61E2" w:rsidRPr="00AF4D22" w:rsidRDefault="000A61E2">
      <w:pPr>
        <w:spacing w:after="0"/>
        <w:rPr>
          <w:rFonts w:ascii="Calibri" w:hAnsi="Calibri" w:cs="Calibri"/>
          <w:sz w:val="22"/>
          <w:szCs w:val="22"/>
        </w:rPr>
      </w:pPr>
    </w:p>
    <w:p w14:paraId="407D66CF" w14:textId="77777777" w:rsidR="000A61E2" w:rsidRPr="00AF4D22" w:rsidRDefault="000A61E2">
      <w:pPr>
        <w:spacing w:after="0"/>
        <w:rPr>
          <w:rFonts w:ascii="Calibri" w:hAnsi="Calibri" w:cs="Calibri"/>
          <w:sz w:val="22"/>
          <w:szCs w:val="22"/>
        </w:rPr>
      </w:pPr>
    </w:p>
    <w:p w14:paraId="407D66D0" w14:textId="77777777" w:rsidR="0018347C" w:rsidRPr="00AF4D22" w:rsidRDefault="0018347C" w:rsidP="003701FE">
      <w:pPr>
        <w:rPr>
          <w:rFonts w:ascii="Calibri" w:hAnsi="Calibri" w:cs="Calibri"/>
          <w:sz w:val="22"/>
          <w:szCs w:val="22"/>
        </w:rPr>
      </w:pPr>
    </w:p>
    <w:sectPr w:rsidR="0018347C" w:rsidRPr="00AF4D22" w:rsidSect="009956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18" w:right="1417" w:bottom="1417" w:left="1417" w:header="455" w:footer="55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66D3" w14:textId="77777777" w:rsidR="00766EAE" w:rsidRDefault="00766EAE" w:rsidP="003A0678">
      <w:pPr>
        <w:spacing w:after="0"/>
      </w:pPr>
      <w:r>
        <w:separator/>
      </w:r>
    </w:p>
  </w:endnote>
  <w:endnote w:type="continuationSeparator" w:id="0">
    <w:p w14:paraId="407D66D4" w14:textId="77777777" w:rsidR="00766EAE" w:rsidRDefault="00766EAE" w:rsidP="003A0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 SemiBold">
    <w:altName w:val="Times New Roman"/>
    <w:charset w:val="00"/>
    <w:family w:val="auto"/>
    <w:pitch w:val="variable"/>
    <w:sig w:usb0="A00000FF" w:usb1="0000204B" w:usb2="00000000" w:usb3="00000000" w:csb0="00000193" w:csb1="00000000"/>
  </w:font>
  <w:font w:name="Univers LT Std 45 Light">
    <w:altName w:val="Mic 32 New Rg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66D8" w14:textId="66D09235" w:rsidR="006E18DA" w:rsidRDefault="009F6D6D" w:rsidP="006E18DA">
    <w:pPr>
      <w:pStyle w:val="Pieddepage"/>
      <w:jc w:val="center"/>
    </w:pPr>
    <w:r w:rsidRPr="00A93E37">
      <w:rPr>
        <w:rFonts w:ascii="Cabin SemiBold" w:hAnsi="Cabin SemiBold"/>
        <w:b/>
        <w:bCs/>
        <w:color w:val="A05BB6"/>
        <w:sz w:val="16"/>
        <w:szCs w:val="16"/>
      </w:rPr>
      <w:t xml:space="preserve"> </w:t>
    </w:r>
    <w:r w:rsidR="006E18DA">
      <w:t>Caisse commune de Sécurité sociale de la Lozère</w:t>
    </w:r>
  </w:p>
  <w:p w14:paraId="407D66D9" w14:textId="77777777" w:rsidR="006E18DA" w:rsidRDefault="006E18DA" w:rsidP="006E18DA">
    <w:pPr>
      <w:pStyle w:val="Pieddepage"/>
      <w:jc w:val="center"/>
    </w:pPr>
    <w:r>
      <w:t>www.ccss-lozere.fr</w:t>
    </w:r>
  </w:p>
  <w:p w14:paraId="407D66DA" w14:textId="480A37D1" w:rsidR="009F6D6D" w:rsidRPr="0064751B" w:rsidRDefault="006E18DA" w:rsidP="006E18DA">
    <w:pPr>
      <w:pStyle w:val="Pieddepage"/>
      <w:rPr>
        <w:rFonts w:ascii="Cabin SemiBold" w:hAnsi="Cabin SemiBold"/>
        <w:color w:val="758CC0" w:themeColor="accent4"/>
        <w:sz w:val="14"/>
        <w:szCs w:val="14"/>
      </w:rPr>
    </w:pPr>
    <w:r>
      <w:rPr>
        <w:rFonts w:ascii="Cabin SemiBold" w:hAnsi="Cabin SemiBold"/>
        <w:color w:val="758CC0" w:themeColor="accent4"/>
        <w:sz w:val="18"/>
        <w:szCs w:val="18"/>
      </w:rPr>
      <w:tab/>
    </w:r>
    <w:r>
      <w:rPr>
        <w:rFonts w:ascii="Cabin SemiBold" w:hAnsi="Cabin SemiBold"/>
        <w:color w:val="758CC0" w:themeColor="accent4"/>
        <w:sz w:val="18"/>
        <w:szCs w:val="18"/>
      </w:rPr>
      <w:tab/>
    </w:r>
    <w:r w:rsidR="0064751B">
      <w:rPr>
        <w:rFonts w:ascii="Cabin SemiBold" w:hAnsi="Cabin SemiBold"/>
        <w:color w:val="758CC0" w:themeColor="accent4"/>
        <w:sz w:val="18"/>
        <w:szCs w:val="18"/>
      </w:rPr>
      <w:t xml:space="preserve">          </w:t>
    </w:r>
    <w:r w:rsidR="0012294F" w:rsidRPr="0064751B">
      <w:rPr>
        <w:rFonts w:ascii="Cabin SemiBold" w:hAnsi="Cabin SemiBold"/>
        <w:color w:val="758CC0" w:themeColor="accent4"/>
        <w:sz w:val="18"/>
      </w:rPr>
      <w:fldChar w:fldCharType="begin"/>
    </w:r>
    <w:r w:rsidR="0012294F" w:rsidRPr="0064751B">
      <w:rPr>
        <w:rFonts w:ascii="Cabin SemiBold" w:hAnsi="Cabin SemiBold"/>
        <w:color w:val="758CC0" w:themeColor="accent4"/>
        <w:sz w:val="18"/>
      </w:rPr>
      <w:instrText>PAGE   \* MERGEFORMAT</w:instrText>
    </w:r>
    <w:r w:rsidR="0012294F" w:rsidRPr="0064751B">
      <w:rPr>
        <w:rFonts w:ascii="Cabin SemiBold" w:hAnsi="Cabin SemiBold"/>
        <w:color w:val="758CC0" w:themeColor="accent4"/>
        <w:sz w:val="18"/>
      </w:rPr>
      <w:fldChar w:fldCharType="separate"/>
    </w:r>
    <w:r w:rsidR="00E24A9F">
      <w:rPr>
        <w:rFonts w:ascii="Cabin SemiBold" w:hAnsi="Cabin SemiBold"/>
        <w:noProof/>
        <w:color w:val="758CC0" w:themeColor="accent4"/>
        <w:sz w:val="18"/>
      </w:rPr>
      <w:t>3</w:t>
    </w:r>
    <w:r w:rsidR="0012294F" w:rsidRPr="0064751B">
      <w:rPr>
        <w:rFonts w:ascii="Cabin SemiBold" w:hAnsi="Cabin SemiBold"/>
        <w:color w:val="758CC0" w:themeColor="accent4"/>
        <w:sz w:val="18"/>
      </w:rPr>
      <w:fldChar w:fldCharType="end"/>
    </w:r>
    <w:r w:rsidR="00496B34" w:rsidRPr="0064751B">
      <w:rPr>
        <w:rFonts w:ascii="Cabin SemiBold" w:hAnsi="Cabin SemiBold"/>
        <w:color w:val="758CC0" w:themeColor="accent4"/>
        <w:sz w:val="18"/>
      </w:rPr>
      <w:t>/</w:t>
    </w:r>
    <w:r w:rsidR="003701FE" w:rsidRPr="0064751B">
      <w:rPr>
        <w:rFonts w:ascii="Cabin SemiBold" w:hAnsi="Cabin SemiBold"/>
        <w:color w:val="758CC0" w:themeColor="accent4"/>
        <w:sz w:val="18"/>
      </w:rPr>
      <w:fldChar w:fldCharType="begin"/>
    </w:r>
    <w:r w:rsidR="003701FE" w:rsidRPr="0064751B">
      <w:rPr>
        <w:rFonts w:ascii="Cabin SemiBold" w:hAnsi="Cabin SemiBold"/>
        <w:color w:val="758CC0" w:themeColor="accent4"/>
        <w:sz w:val="18"/>
      </w:rPr>
      <w:instrText xml:space="preserve"> NUMPAGES   \* MERGEFORMAT </w:instrText>
    </w:r>
    <w:r w:rsidR="003701FE" w:rsidRPr="0064751B">
      <w:rPr>
        <w:rFonts w:ascii="Cabin SemiBold" w:hAnsi="Cabin SemiBold"/>
        <w:color w:val="758CC0" w:themeColor="accent4"/>
        <w:sz w:val="18"/>
      </w:rPr>
      <w:fldChar w:fldCharType="separate"/>
    </w:r>
    <w:r w:rsidR="00E24A9F">
      <w:rPr>
        <w:rFonts w:ascii="Cabin SemiBold" w:hAnsi="Cabin SemiBold"/>
        <w:noProof/>
        <w:color w:val="758CC0" w:themeColor="accent4"/>
        <w:sz w:val="18"/>
      </w:rPr>
      <w:t>4</w:t>
    </w:r>
    <w:r w:rsidR="003701FE" w:rsidRPr="0064751B">
      <w:rPr>
        <w:rFonts w:ascii="Cabin SemiBold" w:hAnsi="Cabin SemiBold"/>
        <w:noProof/>
        <w:color w:val="758CC0" w:themeColor="accent4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66DC" w14:textId="77777777" w:rsidR="00C469C9" w:rsidRPr="00CC10A8" w:rsidRDefault="00C469C9" w:rsidP="006E18DA">
    <w:pPr>
      <w:pStyle w:val="Pieddepage"/>
      <w:jc w:val="center"/>
      <w:rPr>
        <w:rFonts w:ascii="Univers LT Std 45 Light" w:hAnsi="Univers LT Std 45 Light"/>
        <w:b/>
        <w:sz w:val="18"/>
        <w:szCs w:val="18"/>
      </w:rPr>
    </w:pPr>
    <w:r w:rsidRPr="00CC10A8">
      <w:rPr>
        <w:rFonts w:ascii="Univers LT Std 45 Light" w:hAnsi="Univers LT Std 45 Light"/>
        <w:b/>
        <w:sz w:val="18"/>
        <w:szCs w:val="18"/>
      </w:rPr>
      <w:t>Caisse commune de Sécurité sociale de la Lozère</w:t>
    </w:r>
  </w:p>
  <w:p w14:paraId="407D66DD" w14:textId="77777777" w:rsidR="008E39EE" w:rsidRPr="00CC10A8" w:rsidRDefault="008811E7" w:rsidP="006E18DA">
    <w:pPr>
      <w:pStyle w:val="Pieddepage"/>
      <w:jc w:val="center"/>
      <w:rPr>
        <w:rFonts w:ascii="Univers LT Std 45 Light" w:hAnsi="Univers LT Std 45 Light"/>
        <w:sz w:val="18"/>
        <w:szCs w:val="18"/>
      </w:rPr>
    </w:pPr>
    <w:r w:rsidRPr="00CC10A8">
      <w:rPr>
        <w:rFonts w:ascii="Univers LT Std 45 Light" w:hAnsi="Univers LT Std 45 Light"/>
        <w:sz w:val="18"/>
        <w:szCs w:val="18"/>
      </w:rPr>
      <w:t>Quartier des Carmes 48006 MENDE CEDEX</w:t>
    </w:r>
  </w:p>
  <w:p w14:paraId="407D66DE" w14:textId="77777777" w:rsidR="006E18DA" w:rsidRPr="00CC10A8" w:rsidRDefault="006E18DA" w:rsidP="006E18DA">
    <w:pPr>
      <w:pStyle w:val="Pieddepage"/>
      <w:jc w:val="center"/>
      <w:rPr>
        <w:rFonts w:ascii="Univers LT Std 45 Light" w:hAnsi="Univers LT Std 45 Light"/>
        <w:sz w:val="18"/>
        <w:szCs w:val="18"/>
      </w:rPr>
    </w:pPr>
    <w:r w:rsidRPr="00CC10A8">
      <w:rPr>
        <w:rFonts w:ascii="Univers LT Std 45 Light" w:hAnsi="Univers LT Std 45 Light"/>
        <w:sz w:val="18"/>
        <w:szCs w:val="18"/>
      </w:rPr>
      <w:t>www.ccss-lozere.fr</w:t>
    </w:r>
  </w:p>
  <w:p w14:paraId="407D66DF" w14:textId="77777777" w:rsidR="00C469C9" w:rsidRPr="00CC10A8" w:rsidRDefault="00C469C9" w:rsidP="00C469C9">
    <w:pPr>
      <w:pStyle w:val="Pieddepage"/>
      <w:rPr>
        <w:rFonts w:ascii="Univers LT Std 45 Light" w:hAnsi="Univers LT Std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D66D1" w14:textId="77777777" w:rsidR="00766EAE" w:rsidRDefault="00766EAE" w:rsidP="003A0678">
      <w:pPr>
        <w:spacing w:after="0"/>
      </w:pPr>
      <w:r>
        <w:separator/>
      </w:r>
    </w:p>
  </w:footnote>
  <w:footnote w:type="continuationSeparator" w:id="0">
    <w:p w14:paraId="407D66D2" w14:textId="77777777" w:rsidR="00766EAE" w:rsidRDefault="00766EAE" w:rsidP="003A06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66D6" w14:textId="52AD8860" w:rsidR="00995674" w:rsidRDefault="00384B8B" w:rsidP="00995674">
    <w:pPr>
      <w:pStyle w:val="En-tte"/>
      <w:ind w:left="-567"/>
    </w:pPr>
    <w:r>
      <w:rPr>
        <w:noProof/>
        <w:lang w:eastAsia="fr-FR"/>
      </w:rPr>
      <w:drawing>
        <wp:inline distT="0" distB="0" distL="0" distR="0" wp14:anchorId="66559F78" wp14:editId="7DD39B34">
          <wp:extent cx="1171575" cy="1171575"/>
          <wp:effectExtent l="0" t="0" r="9525" b="9525"/>
          <wp:docPr id="2" name="Image 2" descr="Plan de travail 2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 de travail 2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66DB" w14:textId="7C4D3DA8" w:rsidR="0018347C" w:rsidRDefault="00F55F26" w:rsidP="00995674">
    <w:pPr>
      <w:pStyle w:val="En-tte"/>
      <w:ind w:left="-709"/>
    </w:pPr>
    <w:r>
      <w:rPr>
        <w:noProof/>
        <w:lang w:eastAsia="fr-FR"/>
      </w:rPr>
      <w:drawing>
        <wp:inline distT="0" distB="0" distL="0" distR="0" wp14:anchorId="407D66E4" wp14:editId="23512D8D">
          <wp:extent cx="1171575" cy="1171575"/>
          <wp:effectExtent l="0" t="0" r="9525" b="9525"/>
          <wp:docPr id="1" name="Image 1" descr="Plan de travail 2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 de travail 2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5C19" w:rsidRPr="00215C19"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F56"/>
    <w:multiLevelType w:val="hybridMultilevel"/>
    <w:tmpl w:val="99BE9DFE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977"/>
    <w:multiLevelType w:val="multilevel"/>
    <w:tmpl w:val="32569D2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80C5B99"/>
    <w:multiLevelType w:val="hybridMultilevel"/>
    <w:tmpl w:val="AE4ABE6E"/>
    <w:lvl w:ilvl="0" w:tplc="54EC42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A1CBDB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3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43C5"/>
    <w:multiLevelType w:val="hybridMultilevel"/>
    <w:tmpl w:val="2034F1A8"/>
    <w:lvl w:ilvl="0" w:tplc="61A0BB54">
      <w:start w:val="1"/>
      <w:numFmt w:val="upperRoman"/>
      <w:lvlText w:val="%1."/>
      <w:lvlJc w:val="left"/>
      <w:pPr>
        <w:ind w:left="1080" w:hanging="720"/>
      </w:pPr>
      <w:rPr>
        <w:rFonts w:eastAsiaTheme="majorEastAsia" w:cstheme="majorBidi" w:hint="default"/>
        <w:color w:val="0C419A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93D"/>
    <w:multiLevelType w:val="hybridMultilevel"/>
    <w:tmpl w:val="B868F9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84BCB"/>
    <w:multiLevelType w:val="hybridMultilevel"/>
    <w:tmpl w:val="CBBA3EDA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4E96"/>
    <w:multiLevelType w:val="hybridMultilevel"/>
    <w:tmpl w:val="4A26E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3AB6"/>
    <w:multiLevelType w:val="hybridMultilevel"/>
    <w:tmpl w:val="84FC3114"/>
    <w:lvl w:ilvl="0" w:tplc="C5109332">
      <w:start w:val="1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96C"/>
    <w:multiLevelType w:val="hybridMultilevel"/>
    <w:tmpl w:val="98B85916"/>
    <w:lvl w:ilvl="0" w:tplc="7E3672D8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A434E6"/>
    <w:multiLevelType w:val="hybridMultilevel"/>
    <w:tmpl w:val="589CDD94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66EC4"/>
    <w:multiLevelType w:val="hybridMultilevel"/>
    <w:tmpl w:val="2D8E1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C5070"/>
    <w:multiLevelType w:val="hybridMultilevel"/>
    <w:tmpl w:val="2ECE163E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F14E2"/>
    <w:multiLevelType w:val="hybridMultilevel"/>
    <w:tmpl w:val="C9B6CA14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C77FE"/>
    <w:multiLevelType w:val="hybridMultilevel"/>
    <w:tmpl w:val="228A63F0"/>
    <w:lvl w:ilvl="0" w:tplc="C2946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C31DC">
      <w:start w:val="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BE647B"/>
    <w:multiLevelType w:val="hybridMultilevel"/>
    <w:tmpl w:val="D4404474"/>
    <w:lvl w:ilvl="0" w:tplc="DB2E23D4">
      <w:start w:val="1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C2DED"/>
    <w:multiLevelType w:val="hybridMultilevel"/>
    <w:tmpl w:val="2A6492A2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364A3"/>
    <w:multiLevelType w:val="hybridMultilevel"/>
    <w:tmpl w:val="FA4CF9CA"/>
    <w:lvl w:ilvl="0" w:tplc="828241D2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1D95660"/>
    <w:multiLevelType w:val="hybridMultilevel"/>
    <w:tmpl w:val="6A2CAAF8"/>
    <w:lvl w:ilvl="0" w:tplc="54EC42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93CE8"/>
    <w:multiLevelType w:val="hybridMultilevel"/>
    <w:tmpl w:val="D62E563C"/>
    <w:lvl w:ilvl="0" w:tplc="420A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4688F"/>
    <w:multiLevelType w:val="hybridMultilevel"/>
    <w:tmpl w:val="12D23EEA"/>
    <w:lvl w:ilvl="0" w:tplc="61F67A6C">
      <w:start w:val="1"/>
      <w:numFmt w:val="upperRoman"/>
      <w:lvlText w:val="%1."/>
      <w:lvlJc w:val="left"/>
      <w:pPr>
        <w:ind w:left="1080" w:hanging="720"/>
      </w:pPr>
      <w:rPr>
        <w:rFonts w:eastAsiaTheme="majorEastAsia" w:cstheme="majorBidi" w:hint="default"/>
        <w:color w:val="0C419A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34B1A"/>
    <w:multiLevelType w:val="hybridMultilevel"/>
    <w:tmpl w:val="39A6FA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5D43"/>
    <w:multiLevelType w:val="hybridMultilevel"/>
    <w:tmpl w:val="DB42F2CC"/>
    <w:lvl w:ilvl="0" w:tplc="5C7C80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B186A"/>
    <w:multiLevelType w:val="hybridMultilevel"/>
    <w:tmpl w:val="9BF81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"/>
  </w:num>
  <w:num w:numId="4">
    <w:abstractNumId w:val="8"/>
  </w:num>
  <w:num w:numId="5">
    <w:abstractNumId w:val="18"/>
  </w:num>
  <w:num w:numId="6">
    <w:abstractNumId w:val="16"/>
  </w:num>
  <w:num w:numId="7">
    <w:abstractNumId w:val="10"/>
  </w:num>
  <w:num w:numId="8">
    <w:abstractNumId w:val="20"/>
  </w:num>
  <w:num w:numId="9">
    <w:abstractNumId w:val="4"/>
  </w:num>
  <w:num w:numId="10">
    <w:abstractNumId w:val="19"/>
  </w:num>
  <w:num w:numId="11">
    <w:abstractNumId w:val="3"/>
  </w:num>
  <w:num w:numId="12">
    <w:abstractNumId w:val="14"/>
  </w:num>
  <w:num w:numId="13">
    <w:abstractNumId w:val="7"/>
  </w:num>
  <w:num w:numId="14">
    <w:abstractNumId w:val="8"/>
    <w:lvlOverride w:ilvl="0">
      <w:startOverride w:val="1"/>
    </w:lvlOverride>
  </w:num>
  <w:num w:numId="15">
    <w:abstractNumId w:val="17"/>
  </w:num>
  <w:num w:numId="16">
    <w:abstractNumId w:val="2"/>
  </w:num>
  <w:num w:numId="17">
    <w:abstractNumId w:val="12"/>
  </w:num>
  <w:num w:numId="18">
    <w:abstractNumId w:val="21"/>
  </w:num>
  <w:num w:numId="19">
    <w:abstractNumId w:val="5"/>
  </w:num>
  <w:num w:numId="20">
    <w:abstractNumId w:val="6"/>
  </w:num>
  <w:num w:numId="21">
    <w:abstractNumId w:val="11"/>
  </w:num>
  <w:num w:numId="22">
    <w:abstractNumId w:val="22"/>
  </w:num>
  <w:num w:numId="23">
    <w:abstractNumId w:val="15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7"/>
    <w:rsid w:val="00022BAD"/>
    <w:rsid w:val="000578A3"/>
    <w:rsid w:val="00070E79"/>
    <w:rsid w:val="000A61E2"/>
    <w:rsid w:val="00116EB6"/>
    <w:rsid w:val="0012294F"/>
    <w:rsid w:val="0018347C"/>
    <w:rsid w:val="002064BC"/>
    <w:rsid w:val="00215C19"/>
    <w:rsid w:val="00273E0A"/>
    <w:rsid w:val="00280D44"/>
    <w:rsid w:val="002B23E6"/>
    <w:rsid w:val="002B5052"/>
    <w:rsid w:val="002B7638"/>
    <w:rsid w:val="00303717"/>
    <w:rsid w:val="00330D96"/>
    <w:rsid w:val="003701FE"/>
    <w:rsid w:val="00383971"/>
    <w:rsid w:val="00384B8B"/>
    <w:rsid w:val="003A0678"/>
    <w:rsid w:val="00407F0C"/>
    <w:rsid w:val="00496B34"/>
    <w:rsid w:val="004C5303"/>
    <w:rsid w:val="00552A08"/>
    <w:rsid w:val="00576AB0"/>
    <w:rsid w:val="00592F57"/>
    <w:rsid w:val="005E5390"/>
    <w:rsid w:val="00620C89"/>
    <w:rsid w:val="00636929"/>
    <w:rsid w:val="0064751B"/>
    <w:rsid w:val="0067133B"/>
    <w:rsid w:val="00677AEC"/>
    <w:rsid w:val="006A55FA"/>
    <w:rsid w:val="006A6418"/>
    <w:rsid w:val="006B7467"/>
    <w:rsid w:val="006D3207"/>
    <w:rsid w:val="006E18DA"/>
    <w:rsid w:val="006E25FF"/>
    <w:rsid w:val="00712234"/>
    <w:rsid w:val="0073693F"/>
    <w:rsid w:val="00766EAE"/>
    <w:rsid w:val="007670F2"/>
    <w:rsid w:val="00785272"/>
    <w:rsid w:val="007A443D"/>
    <w:rsid w:val="007C6E27"/>
    <w:rsid w:val="007D149E"/>
    <w:rsid w:val="007E0B80"/>
    <w:rsid w:val="007E3498"/>
    <w:rsid w:val="00813005"/>
    <w:rsid w:val="00822478"/>
    <w:rsid w:val="0083461B"/>
    <w:rsid w:val="008735F3"/>
    <w:rsid w:val="00877097"/>
    <w:rsid w:val="008811E7"/>
    <w:rsid w:val="008A053E"/>
    <w:rsid w:val="008A5816"/>
    <w:rsid w:val="008B4B3B"/>
    <w:rsid w:val="008C743B"/>
    <w:rsid w:val="008E39EE"/>
    <w:rsid w:val="008F53F6"/>
    <w:rsid w:val="00957FFB"/>
    <w:rsid w:val="00993CB5"/>
    <w:rsid w:val="00995674"/>
    <w:rsid w:val="009C3D36"/>
    <w:rsid w:val="009E37DB"/>
    <w:rsid w:val="009E5526"/>
    <w:rsid w:val="009F6D6D"/>
    <w:rsid w:val="00A34B2C"/>
    <w:rsid w:val="00A42D2F"/>
    <w:rsid w:val="00A60612"/>
    <w:rsid w:val="00A65159"/>
    <w:rsid w:val="00A66CFA"/>
    <w:rsid w:val="00A87896"/>
    <w:rsid w:val="00AA46C2"/>
    <w:rsid w:val="00AF4D22"/>
    <w:rsid w:val="00B048AA"/>
    <w:rsid w:val="00B2591F"/>
    <w:rsid w:val="00B61019"/>
    <w:rsid w:val="00BB338D"/>
    <w:rsid w:val="00BC74AD"/>
    <w:rsid w:val="00BD35E3"/>
    <w:rsid w:val="00C469C9"/>
    <w:rsid w:val="00C475FB"/>
    <w:rsid w:val="00C923D0"/>
    <w:rsid w:val="00CC0B0E"/>
    <w:rsid w:val="00CC10A8"/>
    <w:rsid w:val="00CF584E"/>
    <w:rsid w:val="00D71C88"/>
    <w:rsid w:val="00D76D6D"/>
    <w:rsid w:val="00DB0A24"/>
    <w:rsid w:val="00DD5700"/>
    <w:rsid w:val="00E03B39"/>
    <w:rsid w:val="00E07D45"/>
    <w:rsid w:val="00E24A9F"/>
    <w:rsid w:val="00E828DA"/>
    <w:rsid w:val="00E8441B"/>
    <w:rsid w:val="00ED6A38"/>
    <w:rsid w:val="00EE4785"/>
    <w:rsid w:val="00EF2ACD"/>
    <w:rsid w:val="00F066F8"/>
    <w:rsid w:val="00F55F26"/>
    <w:rsid w:val="00F75FE9"/>
    <w:rsid w:val="00F76410"/>
    <w:rsid w:val="00F965F3"/>
    <w:rsid w:val="00FA6D75"/>
    <w:rsid w:val="00FC5266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7D66CA"/>
  <w14:defaultImageDpi w14:val="150"/>
  <w15:docId w15:val="{FEF744FF-FB95-41EF-99C1-C459479C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FA"/>
    <w:pPr>
      <w:ind w:left="0"/>
    </w:pPr>
  </w:style>
  <w:style w:type="paragraph" w:styleId="Titre1">
    <w:name w:val="heading 1"/>
    <w:basedOn w:val="Normal"/>
    <w:next w:val="Normal"/>
    <w:link w:val="Titre1Car"/>
    <w:uiPriority w:val="9"/>
    <w:qFormat/>
    <w:rsid w:val="00A6061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3F56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061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5E81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061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7FAD" w:themeColor="text2"/>
      <w:spacing w:val="20"/>
      <w:sz w:val="24"/>
      <w:szCs w:val="24"/>
    </w:rPr>
  </w:style>
  <w:style w:type="paragraph" w:styleId="Titre4">
    <w:name w:val="heading 4"/>
    <w:basedOn w:val="Titre"/>
    <w:next w:val="Normal"/>
    <w:link w:val="Titre4Car"/>
    <w:uiPriority w:val="9"/>
    <w:unhideWhenUsed/>
    <w:qFormat/>
    <w:rsid w:val="00A60612"/>
    <w:pPr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rsid w:val="00A60612"/>
    <w:pPr>
      <w:pBdr>
        <w:bottom w:val="single" w:sz="4" w:space="1" w:color="34C9F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2BBFF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60612"/>
    <w:pPr>
      <w:pBdr>
        <w:bottom w:val="dotted" w:sz="8" w:space="1" w:color="6D7575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612"/>
    <w:pPr>
      <w:pBdr>
        <w:bottom w:val="dotted" w:sz="8" w:space="1" w:color="6D7575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D7575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61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D7575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61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D7575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612"/>
    <w:rPr>
      <w:rFonts w:asciiTheme="majorHAnsi" w:eastAsiaTheme="majorEastAsia" w:hAnsiTheme="majorHAnsi" w:cstheme="majorBidi"/>
      <w:smallCaps/>
      <w:color w:val="003F56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60612"/>
    <w:rPr>
      <w:rFonts w:asciiTheme="majorHAnsi" w:eastAsiaTheme="majorEastAsia" w:hAnsiTheme="majorHAnsi" w:cstheme="majorBidi"/>
      <w:smallCaps/>
      <w:color w:val="005E81" w:themeColor="text2" w:themeShade="BF"/>
      <w:spacing w:val="20"/>
      <w:sz w:val="28"/>
      <w:szCs w:val="28"/>
    </w:rPr>
  </w:style>
  <w:style w:type="paragraph" w:styleId="Titre">
    <w:name w:val="Title"/>
    <w:next w:val="Normal"/>
    <w:link w:val="TitreCar"/>
    <w:uiPriority w:val="10"/>
    <w:qFormat/>
    <w:rsid w:val="00A60612"/>
    <w:pPr>
      <w:spacing w:line="240" w:lineRule="auto"/>
      <w:ind w:left="0"/>
      <w:contextualSpacing/>
      <w:jc w:val="center"/>
    </w:pPr>
    <w:rPr>
      <w:rFonts w:asciiTheme="majorHAnsi" w:eastAsiaTheme="majorEastAsia" w:hAnsiTheme="majorHAnsi" w:cstheme="majorBidi"/>
      <w:smallCaps/>
      <w:color w:val="005E81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60612"/>
    <w:rPr>
      <w:rFonts w:asciiTheme="majorHAnsi" w:eastAsiaTheme="majorEastAsia" w:hAnsiTheme="majorHAnsi" w:cstheme="majorBidi"/>
      <w:smallCaps/>
      <w:color w:val="005E81" w:themeColor="text2" w:themeShade="BF"/>
      <w:spacing w:val="5"/>
      <w:sz w:val="72"/>
      <w:szCs w:val="72"/>
    </w:rPr>
  </w:style>
  <w:style w:type="character" w:customStyle="1" w:styleId="Titre3Car">
    <w:name w:val="Titre 3 Car"/>
    <w:basedOn w:val="Policepardfaut"/>
    <w:link w:val="Titre3"/>
    <w:uiPriority w:val="9"/>
    <w:rsid w:val="00A60612"/>
    <w:rPr>
      <w:rFonts w:asciiTheme="majorHAnsi" w:eastAsiaTheme="majorEastAsia" w:hAnsiTheme="majorHAnsi" w:cstheme="majorBidi"/>
      <w:smallCaps/>
      <w:color w:val="007FAD" w:themeColor="text2"/>
      <w:spacing w:val="20"/>
      <w:sz w:val="24"/>
      <w:szCs w:val="24"/>
    </w:rPr>
  </w:style>
  <w:style w:type="paragraph" w:styleId="Sous-titre">
    <w:name w:val="Subtitle"/>
    <w:next w:val="Normal"/>
    <w:link w:val="Sous-titreCar"/>
    <w:uiPriority w:val="11"/>
    <w:qFormat/>
    <w:rsid w:val="00A60612"/>
    <w:pPr>
      <w:spacing w:after="600" w:line="240" w:lineRule="auto"/>
      <w:ind w:left="0"/>
    </w:pPr>
    <w:rPr>
      <w:smallCaps/>
      <w:color w:val="6D7575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612"/>
    <w:rPr>
      <w:smallCaps/>
      <w:color w:val="6D7575" w:themeColor="background2" w:themeShade="7F"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60612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A60612"/>
    <w:pPr>
      <w:spacing w:after="0" w:line="240" w:lineRule="auto"/>
    </w:pPr>
  </w:style>
  <w:style w:type="character" w:styleId="Emphaseple">
    <w:name w:val="Subtle Emphasis"/>
    <w:uiPriority w:val="19"/>
    <w:qFormat/>
    <w:rsid w:val="00A60612"/>
    <w:rPr>
      <w:smallCaps/>
      <w:dstrike w:val="0"/>
      <w:color w:val="8E9395" w:themeColor="text1" w:themeTint="A5"/>
      <w:vertAlign w:val="baseline"/>
    </w:rPr>
  </w:style>
  <w:style w:type="character" w:customStyle="1" w:styleId="Titre4Car">
    <w:name w:val="Titre 4 Car"/>
    <w:basedOn w:val="Policepardfaut"/>
    <w:link w:val="Titre4"/>
    <w:uiPriority w:val="9"/>
    <w:rsid w:val="00A60612"/>
    <w:rPr>
      <w:rFonts w:asciiTheme="majorHAnsi" w:eastAsiaTheme="majorEastAsia" w:hAnsiTheme="majorHAnsi" w:cstheme="majorBidi"/>
      <w:smallCaps/>
      <w:color w:val="005E81" w:themeColor="text2" w:themeShade="BF"/>
      <w:spacing w:val="5"/>
      <w:sz w:val="72"/>
      <w:szCs w:val="72"/>
    </w:rPr>
  </w:style>
  <w:style w:type="character" w:styleId="Accentuation">
    <w:name w:val="Emphasis"/>
    <w:uiPriority w:val="20"/>
    <w:qFormat/>
    <w:rsid w:val="00A60612"/>
    <w:rPr>
      <w:b/>
      <w:bCs/>
      <w:smallCaps/>
      <w:dstrike w:val="0"/>
      <w:color w:val="8E9395" w:themeColor="text1" w:themeTint="A5"/>
      <w:spacing w:val="20"/>
      <w:kern w:val="0"/>
      <w:vertAlign w:val="baseline"/>
    </w:rPr>
  </w:style>
  <w:style w:type="character" w:styleId="Titredulivre">
    <w:name w:val="Book Title"/>
    <w:aliases w:val="Titre du document"/>
    <w:uiPriority w:val="33"/>
    <w:qFormat/>
    <w:rsid w:val="00A60612"/>
    <w:rPr>
      <w:rFonts w:asciiTheme="majorHAnsi" w:eastAsiaTheme="majorEastAsia" w:hAnsiTheme="majorHAnsi" w:cstheme="majorBidi"/>
      <w:b/>
      <w:bCs/>
      <w:smallCaps/>
      <w:color w:val="005E81" w:themeColor="text2" w:themeShade="BF"/>
      <w:spacing w:val="10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A6061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60612"/>
    <w:rPr>
      <w:i/>
      <w:iCs/>
      <w:color w:val="8E9395" w:themeColor="text1" w:themeTint="A5"/>
    </w:rPr>
  </w:style>
  <w:style w:type="character" w:styleId="lev">
    <w:name w:val="Strong"/>
    <w:uiPriority w:val="22"/>
    <w:qFormat/>
    <w:rsid w:val="00A60612"/>
    <w:rPr>
      <w:b/>
      <w:bCs/>
      <w:spacing w:val="0"/>
    </w:rPr>
  </w:style>
  <w:style w:type="paragraph" w:styleId="En-tte">
    <w:name w:val="header"/>
    <w:basedOn w:val="Normal"/>
    <w:link w:val="En-tteCar"/>
    <w:uiPriority w:val="99"/>
    <w:unhideWhenUsed/>
    <w:rsid w:val="003A067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A0678"/>
    <w:rPr>
      <w:rFonts w:ascii="Arial" w:hAnsi="Arial"/>
      <w:color w:val="3E4142" w:themeColor="text1" w:themeShade="BF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A067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A0678"/>
    <w:rPr>
      <w:rFonts w:ascii="Arial" w:hAnsi="Arial"/>
      <w:color w:val="3E4142" w:themeColor="text1" w:themeShade="BF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06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678"/>
    <w:rPr>
      <w:rFonts w:ascii="Tahoma" w:hAnsi="Tahoma" w:cs="Tahoma"/>
      <w:color w:val="3E4142" w:themeColor="text1" w:themeShade="BF"/>
      <w:sz w:val="16"/>
      <w:szCs w:val="16"/>
    </w:rPr>
  </w:style>
  <w:style w:type="table" w:styleId="Grilledutableau">
    <w:name w:val="Table Grid"/>
    <w:basedOn w:val="TableauNormal"/>
    <w:rsid w:val="00BB338D"/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18347C"/>
    <w:rPr>
      <w:color w:val="8E9395" w:themeColor="text1" w:themeTint="A5"/>
    </w:rPr>
  </w:style>
  <w:style w:type="character" w:styleId="Textedelespacerserv">
    <w:name w:val="Placeholder Text"/>
    <w:basedOn w:val="Policepardfaut"/>
    <w:uiPriority w:val="99"/>
    <w:semiHidden/>
    <w:rsid w:val="0064751B"/>
    <w:rPr>
      <w:color w:val="808080"/>
    </w:rPr>
  </w:style>
  <w:style w:type="character" w:customStyle="1" w:styleId="Titre5Car">
    <w:name w:val="Titre 5 Car"/>
    <w:basedOn w:val="Policepardfaut"/>
    <w:link w:val="Titre5"/>
    <w:uiPriority w:val="9"/>
    <w:rsid w:val="00A60612"/>
    <w:rPr>
      <w:rFonts w:asciiTheme="majorHAnsi" w:eastAsiaTheme="majorEastAsia" w:hAnsiTheme="majorHAnsi" w:cstheme="majorBidi"/>
      <w:smallCaps/>
      <w:color w:val="02BBFF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rsid w:val="00A60612"/>
    <w:rPr>
      <w:rFonts w:asciiTheme="majorHAnsi" w:eastAsiaTheme="majorEastAsia" w:hAnsiTheme="majorHAnsi" w:cstheme="majorBidi"/>
      <w:smallCaps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60612"/>
    <w:rPr>
      <w:rFonts w:asciiTheme="majorHAnsi" w:eastAsiaTheme="majorEastAsia" w:hAnsiTheme="majorHAnsi" w:cstheme="majorBidi"/>
      <w:b/>
      <w:bCs/>
      <w:smallCaps/>
      <w:color w:val="6D7575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A60612"/>
    <w:rPr>
      <w:rFonts w:asciiTheme="majorHAnsi" w:eastAsiaTheme="majorEastAsia" w:hAnsiTheme="majorHAnsi" w:cstheme="majorBidi"/>
      <w:b/>
      <w:smallCaps/>
      <w:color w:val="6D7575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A60612"/>
    <w:rPr>
      <w:rFonts w:asciiTheme="majorHAnsi" w:eastAsiaTheme="majorEastAsia" w:hAnsiTheme="majorHAnsi" w:cstheme="majorBidi"/>
      <w:smallCaps/>
      <w:color w:val="6D7575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60612"/>
    <w:rPr>
      <w:b/>
      <w:bCs/>
      <w:smallCaps/>
      <w:color w:val="007FAD" w:themeColor="text2"/>
      <w:spacing w:val="10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612"/>
    <w:pPr>
      <w:pBdr>
        <w:top w:val="single" w:sz="4" w:space="12" w:color="E77A6A" w:themeColor="accent1" w:themeTint="BF"/>
        <w:left w:val="single" w:sz="4" w:space="15" w:color="E77A6A" w:themeColor="accent1" w:themeTint="BF"/>
        <w:bottom w:val="single" w:sz="12" w:space="10" w:color="B5301C" w:themeColor="accent1" w:themeShade="BF"/>
        <w:right w:val="single" w:sz="12" w:space="15" w:color="B5301C" w:themeColor="accent1" w:themeShade="BF"/>
        <w:between w:val="single" w:sz="4" w:space="12" w:color="E77A6A" w:themeColor="accent1" w:themeTint="BF"/>
        <w:bar w:val="single" w:sz="4" w:color="E77A6A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5301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612"/>
    <w:rPr>
      <w:rFonts w:asciiTheme="majorHAnsi" w:eastAsiaTheme="majorEastAsia" w:hAnsiTheme="majorHAnsi" w:cstheme="majorBidi"/>
      <w:smallCaps/>
      <w:color w:val="B5301C" w:themeColor="accent1" w:themeShade="BF"/>
    </w:rPr>
  </w:style>
  <w:style w:type="character" w:styleId="Emphaseintense">
    <w:name w:val="Intense Emphasis"/>
    <w:uiPriority w:val="21"/>
    <w:qFormat/>
    <w:rsid w:val="00A60612"/>
    <w:rPr>
      <w:b/>
      <w:bCs/>
      <w:smallCaps/>
      <w:color w:val="auto"/>
      <w:spacing w:val="40"/>
    </w:rPr>
  </w:style>
  <w:style w:type="character" w:styleId="Rfrenceple">
    <w:name w:val="Subtle Reference"/>
    <w:uiPriority w:val="31"/>
    <w:qFormat/>
    <w:rsid w:val="00A60612"/>
    <w:rPr>
      <w:rFonts w:asciiTheme="majorHAnsi" w:eastAsiaTheme="majorEastAsia" w:hAnsiTheme="majorHAnsi" w:cstheme="majorBidi"/>
      <w:i/>
      <w:iCs/>
      <w:smallCaps/>
      <w:color w:val="8E9395" w:themeColor="text1" w:themeTint="A5"/>
      <w:spacing w:val="20"/>
    </w:rPr>
  </w:style>
  <w:style w:type="character" w:styleId="Rfrenceintense">
    <w:name w:val="Intense Reference"/>
    <w:uiPriority w:val="32"/>
    <w:qFormat/>
    <w:rsid w:val="00A60612"/>
    <w:rPr>
      <w:rFonts w:asciiTheme="majorHAnsi" w:eastAsiaTheme="majorEastAsia" w:hAnsiTheme="majorHAnsi" w:cstheme="majorBidi"/>
      <w:b/>
      <w:bCs/>
      <w:i/>
      <w:iCs/>
      <w:smallCaps/>
      <w:color w:val="005E81" w:themeColor="text2" w:themeShade="BF"/>
      <w:spacing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0612"/>
    <w:pPr>
      <w:outlineLvl w:val="9"/>
    </w:pPr>
    <w:rPr>
      <w:lang w:bidi="en-US"/>
    </w:rPr>
  </w:style>
  <w:style w:type="character" w:styleId="Lienhypertexte">
    <w:name w:val="Hyperlink"/>
    <w:uiPriority w:val="99"/>
    <w:unhideWhenUsed/>
    <w:rsid w:val="00B048A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A641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022BA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22BAD"/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panameno@assurance-maladi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AssuranceMaladie_2">
  <a:themeElements>
    <a:clrScheme name="Assurance Maladie">
      <a:dk1>
        <a:srgbClr val="545859"/>
      </a:dk1>
      <a:lt1>
        <a:sysClr val="window" lastClr="FFFFFF"/>
      </a:lt1>
      <a:dk2>
        <a:srgbClr val="007FAD"/>
      </a:dk2>
      <a:lt2>
        <a:srgbClr val="E3E5E5"/>
      </a:lt2>
      <a:accent1>
        <a:srgbClr val="E04F39"/>
      </a:accent1>
      <a:accent2>
        <a:srgbClr val="00AB8E"/>
      </a:accent2>
      <a:accent3>
        <a:srgbClr val="00A5DF"/>
      </a:accent3>
      <a:accent4>
        <a:srgbClr val="758CC0"/>
      </a:accent4>
      <a:accent5>
        <a:srgbClr val="F0B323"/>
      </a:accent5>
      <a:accent6>
        <a:srgbClr val="56C271"/>
      </a:accent6>
      <a:hlink>
        <a:srgbClr val="0C419A"/>
      </a:hlink>
      <a:folHlink>
        <a:srgbClr val="E31C7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4DBC76A04AA4DBE261AC691E8F713" ma:contentTypeVersion="0" ma:contentTypeDescription="Crée un document." ma:contentTypeScope="" ma:versionID="2be6829c540110342077ae5ffa5b53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7152-C7FA-444F-B47E-8138138E15A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81B54-9CD8-41EB-A152-A320D03F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6C6F8-FC73-4758-B0BC-A832FD493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AAA05-4242-4F6A-8860-83725DCE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MAISTRE MARION (CNAM / Paris)</dc:creator>
  <cp:lastModifiedBy>PANAMENO FERNANDEZ MARCELA (CCSS LOZERE)</cp:lastModifiedBy>
  <cp:revision>12</cp:revision>
  <dcterms:created xsi:type="dcterms:W3CDTF">2024-11-28T11:34:00Z</dcterms:created>
  <dcterms:modified xsi:type="dcterms:W3CDTF">2025-12-02T10:05:00Z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0x010100BA94DBC76A04AA4DBE261AC691E8F713</vt:lpwstr>
  </property>
</Properties>
</file>